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56E2" w14:textId="77777777" w:rsidR="00AD2591" w:rsidRDefault="004C26BA">
      <w:pPr>
        <w:pStyle w:val="Heading1"/>
        <w:rPr>
          <w:u w:val="none"/>
        </w:rPr>
      </w:pPr>
      <w:r>
        <w:t>Privacy</w:t>
      </w:r>
      <w:r>
        <w:rPr>
          <w:spacing w:val="-5"/>
        </w:rPr>
        <w:t xml:space="preserve"> </w:t>
      </w:r>
      <w:r>
        <w:t>Notice</w:t>
      </w:r>
      <w:r>
        <w:rPr>
          <w:spacing w:val="-7"/>
        </w:rPr>
        <w:t xml:space="preserve"> </w:t>
      </w:r>
      <w:r>
        <w:t>–</w:t>
      </w:r>
      <w:r>
        <w:rPr>
          <w:spacing w:val="-4"/>
        </w:rPr>
        <w:t xml:space="preserve"> </w:t>
      </w:r>
      <w:r>
        <w:t>Pathology</w:t>
      </w:r>
      <w:r>
        <w:rPr>
          <w:spacing w:val="-4"/>
        </w:rPr>
        <w:t xml:space="preserve"> </w:t>
      </w:r>
      <w:r>
        <w:rPr>
          <w:spacing w:val="-2"/>
        </w:rPr>
        <w:t>Services</w:t>
      </w:r>
    </w:p>
    <w:p w14:paraId="42D90AD9" w14:textId="77777777" w:rsidR="00AD2591" w:rsidRDefault="00AD2591">
      <w:pPr>
        <w:pStyle w:val="BodyText"/>
        <w:spacing w:before="152"/>
        <w:rPr>
          <w:b/>
        </w:rPr>
      </w:pPr>
    </w:p>
    <w:p w14:paraId="1B81EC4B" w14:textId="77777777" w:rsidR="00AD2591" w:rsidRDefault="004C26BA">
      <w:pPr>
        <w:pStyle w:val="BodyText"/>
        <w:spacing w:line="360" w:lineRule="auto"/>
        <w:ind w:left="100" w:right="93"/>
        <w:jc w:val="both"/>
      </w:pPr>
      <w:r>
        <w:t>Berkshire and Surrey Pathology Services (</w:t>
      </w:r>
      <w:r>
        <w:rPr>
          <w:b/>
        </w:rPr>
        <w:t>BSPS</w:t>
      </w:r>
      <w:r>
        <w:t>) is a joint venture between Frimley Health NHS Foundation Trust (</w:t>
      </w:r>
      <w:r>
        <w:rPr>
          <w:b/>
        </w:rPr>
        <w:t>Frimley NHS Trust</w:t>
      </w:r>
      <w:r>
        <w:t xml:space="preserve">), Royal Berkshire Hospital NHS Foundation Trust, Ashford and St Peter’s NHS Foundation Trust and Royal Surrey NHS Foundation Trust and Surrey &amp; Sussex Healthcare NHS Trust (each a </w:t>
      </w:r>
      <w:r>
        <w:rPr>
          <w:b/>
        </w:rPr>
        <w:t>Partner</w:t>
      </w:r>
      <w:r>
        <w:t xml:space="preserve">, and together the </w:t>
      </w:r>
      <w:r>
        <w:rPr>
          <w:b/>
        </w:rPr>
        <w:t>Partners</w:t>
      </w:r>
      <w:r>
        <w:t>). Frimley Health NHS Foundation Trust is the host organisation entering into contracts on behalf of BSPS.</w:t>
      </w:r>
    </w:p>
    <w:p w14:paraId="6252BB55" w14:textId="77777777" w:rsidR="00AD2591" w:rsidRDefault="00AD2591">
      <w:pPr>
        <w:pStyle w:val="BodyText"/>
        <w:spacing w:before="26"/>
      </w:pPr>
    </w:p>
    <w:p w14:paraId="1AE98DAA" w14:textId="77777777" w:rsidR="00AD2591" w:rsidRDefault="004C26BA">
      <w:pPr>
        <w:pStyle w:val="BodyText"/>
        <w:spacing w:before="1" w:line="362" w:lineRule="auto"/>
        <w:ind w:left="100" w:right="96"/>
        <w:jc w:val="both"/>
      </w:pPr>
      <w:r>
        <w:t>This privacy notice applies to personal data processed by Berkshire and Surrey Pathology Services.</w:t>
      </w:r>
    </w:p>
    <w:p w14:paraId="0CEC67CF" w14:textId="77777777" w:rsidR="00AD2591" w:rsidRDefault="00AD2591">
      <w:pPr>
        <w:pStyle w:val="BodyText"/>
        <w:spacing w:before="22"/>
      </w:pPr>
    </w:p>
    <w:p w14:paraId="64573AC0" w14:textId="77777777" w:rsidR="00AD2591" w:rsidRDefault="004C26BA">
      <w:pPr>
        <w:pStyle w:val="BodyText"/>
        <w:spacing w:line="360" w:lineRule="auto"/>
        <w:ind w:left="100" w:right="94"/>
        <w:jc w:val="both"/>
      </w:pPr>
      <w:r>
        <w:t>BSPS respects your privacy and is committed to protecting your personal data. This privacy</w:t>
      </w:r>
      <w:r>
        <w:rPr>
          <w:spacing w:val="-1"/>
        </w:rPr>
        <w:t xml:space="preserve"> </w:t>
      </w:r>
      <w:r>
        <w:t>notice</w:t>
      </w:r>
      <w:r>
        <w:rPr>
          <w:spacing w:val="-2"/>
        </w:rPr>
        <w:t xml:space="preserve"> </w:t>
      </w:r>
      <w:r>
        <w:t>will</w:t>
      </w:r>
      <w:r>
        <w:rPr>
          <w:spacing w:val="-2"/>
        </w:rPr>
        <w:t xml:space="preserve"> </w:t>
      </w:r>
      <w:r>
        <w:t>tell</w:t>
      </w:r>
      <w:r>
        <w:rPr>
          <w:spacing w:val="-2"/>
        </w:rPr>
        <w:t xml:space="preserve"> </w:t>
      </w:r>
      <w:r>
        <w:t>you</w:t>
      </w:r>
      <w:r>
        <w:rPr>
          <w:spacing w:val="-2"/>
        </w:rPr>
        <w:t xml:space="preserve"> </w:t>
      </w:r>
      <w:r>
        <w:t>about the</w:t>
      </w:r>
      <w:r>
        <w:rPr>
          <w:spacing w:val="-2"/>
        </w:rPr>
        <w:t xml:space="preserve"> </w:t>
      </w:r>
      <w:r>
        <w:t>personal</w:t>
      </w:r>
      <w:r>
        <w:rPr>
          <w:spacing w:val="-3"/>
        </w:rPr>
        <w:t xml:space="preserve"> </w:t>
      </w:r>
      <w:r>
        <w:t>data</w:t>
      </w:r>
      <w:r>
        <w:rPr>
          <w:spacing w:val="-2"/>
        </w:rPr>
        <w:t xml:space="preserve"> </w:t>
      </w:r>
      <w:r>
        <w:t>we</w:t>
      </w:r>
      <w:r>
        <w:rPr>
          <w:spacing w:val="-2"/>
        </w:rPr>
        <w:t xml:space="preserve"> </w:t>
      </w:r>
      <w:r>
        <w:t>process</w:t>
      </w:r>
      <w:r>
        <w:rPr>
          <w:spacing w:val="-4"/>
        </w:rPr>
        <w:t xml:space="preserve"> </w:t>
      </w:r>
      <w:r>
        <w:t>for</w:t>
      </w:r>
      <w:r>
        <w:rPr>
          <w:spacing w:val="-3"/>
        </w:rPr>
        <w:t xml:space="preserve"> </w:t>
      </w:r>
      <w:r>
        <w:t>the</w:t>
      </w:r>
      <w:r>
        <w:rPr>
          <w:spacing w:val="-1"/>
        </w:rPr>
        <w:t xml:space="preserve"> </w:t>
      </w:r>
      <w:r>
        <w:t>management of the BSPS, your privacy rights and how the law protects you. It provides you with certain information which must be provided under the UK General Data Protection Regulation (UK GDPR).</w:t>
      </w:r>
    </w:p>
    <w:p w14:paraId="0175CDB1" w14:textId="77777777" w:rsidR="00AD2591" w:rsidRDefault="00AD2591">
      <w:pPr>
        <w:pStyle w:val="BodyText"/>
        <w:spacing w:before="29"/>
      </w:pPr>
    </w:p>
    <w:p w14:paraId="1F60AF08" w14:textId="77777777" w:rsidR="00AD2591" w:rsidRDefault="004C26BA">
      <w:pPr>
        <w:pStyle w:val="Heading2"/>
        <w:jc w:val="both"/>
      </w:pPr>
      <w:r>
        <w:t>Data</w:t>
      </w:r>
      <w:r>
        <w:rPr>
          <w:spacing w:val="-5"/>
        </w:rPr>
        <w:t xml:space="preserve"> </w:t>
      </w:r>
      <w:r>
        <w:t>protection</w:t>
      </w:r>
      <w:r>
        <w:rPr>
          <w:spacing w:val="-5"/>
        </w:rPr>
        <w:t xml:space="preserve"> </w:t>
      </w:r>
      <w:r>
        <w:rPr>
          <w:spacing w:val="-2"/>
        </w:rPr>
        <w:t>principles</w:t>
      </w:r>
    </w:p>
    <w:p w14:paraId="5B27946E" w14:textId="77777777" w:rsidR="00AD2591" w:rsidRDefault="00AD2591">
      <w:pPr>
        <w:pStyle w:val="BodyText"/>
        <w:spacing w:before="152"/>
        <w:rPr>
          <w:b/>
          <w:i/>
        </w:rPr>
      </w:pPr>
    </w:p>
    <w:p w14:paraId="18763317" w14:textId="77777777" w:rsidR="00AD2591" w:rsidRDefault="004C26BA">
      <w:pPr>
        <w:pStyle w:val="BodyText"/>
        <w:spacing w:line="360" w:lineRule="auto"/>
        <w:ind w:left="100" w:right="97"/>
        <w:jc w:val="both"/>
      </w:pPr>
      <w:r>
        <w:t>We will comply with data protection law and principles, which means that your data will be:</w:t>
      </w:r>
    </w:p>
    <w:p w14:paraId="0992C38A" w14:textId="77777777" w:rsidR="00AD2591" w:rsidRDefault="00AD2591">
      <w:pPr>
        <w:pStyle w:val="BodyText"/>
        <w:spacing w:before="29"/>
      </w:pPr>
    </w:p>
    <w:p w14:paraId="5E6431DD" w14:textId="77777777" w:rsidR="00AD2591" w:rsidRDefault="004C26BA">
      <w:pPr>
        <w:pStyle w:val="ListParagraph"/>
        <w:numPr>
          <w:ilvl w:val="0"/>
          <w:numId w:val="1"/>
        </w:numPr>
        <w:tabs>
          <w:tab w:val="left" w:pos="460"/>
        </w:tabs>
      </w:pPr>
      <w:r>
        <w:t>Used</w:t>
      </w:r>
      <w:r>
        <w:rPr>
          <w:spacing w:val="-5"/>
        </w:rPr>
        <w:t xml:space="preserve"> </w:t>
      </w:r>
      <w:r>
        <w:t>lawfully,</w:t>
      </w:r>
      <w:r>
        <w:rPr>
          <w:spacing w:val="-6"/>
        </w:rPr>
        <w:t xml:space="preserve"> </w:t>
      </w:r>
      <w:r>
        <w:t>fairly</w:t>
      </w:r>
      <w:r>
        <w:rPr>
          <w:spacing w:val="-4"/>
        </w:rPr>
        <w:t xml:space="preserve"> </w:t>
      </w:r>
      <w:r>
        <w:t>and</w:t>
      </w:r>
      <w:r>
        <w:rPr>
          <w:spacing w:val="-6"/>
        </w:rPr>
        <w:t xml:space="preserve"> </w:t>
      </w:r>
      <w:r>
        <w:t>in</w:t>
      </w:r>
      <w:r>
        <w:rPr>
          <w:spacing w:val="-5"/>
        </w:rPr>
        <w:t xml:space="preserve"> </w:t>
      </w:r>
      <w:r>
        <w:t>a</w:t>
      </w:r>
      <w:r>
        <w:rPr>
          <w:spacing w:val="-6"/>
        </w:rPr>
        <w:t xml:space="preserve"> </w:t>
      </w:r>
      <w:r>
        <w:t>transparent</w:t>
      </w:r>
      <w:r>
        <w:rPr>
          <w:spacing w:val="-5"/>
        </w:rPr>
        <w:t xml:space="preserve"> </w:t>
      </w:r>
      <w:r>
        <w:rPr>
          <w:spacing w:val="-4"/>
        </w:rPr>
        <w:t>way.</w:t>
      </w:r>
    </w:p>
    <w:p w14:paraId="44D9D5FC" w14:textId="77777777" w:rsidR="00AD2591" w:rsidRDefault="00AD2591">
      <w:pPr>
        <w:pStyle w:val="BodyText"/>
        <w:spacing w:before="152"/>
      </w:pPr>
    </w:p>
    <w:p w14:paraId="73F2F132" w14:textId="77777777" w:rsidR="00AD2591" w:rsidRDefault="004C26BA">
      <w:pPr>
        <w:pStyle w:val="ListParagraph"/>
        <w:numPr>
          <w:ilvl w:val="0"/>
          <w:numId w:val="1"/>
        </w:numPr>
        <w:tabs>
          <w:tab w:val="left" w:pos="460"/>
        </w:tabs>
        <w:spacing w:line="350" w:lineRule="auto"/>
        <w:ind w:right="98"/>
      </w:pPr>
      <w:r>
        <w:t>Collected only for valid purposes that we have clearly explained to you and not</w:t>
      </w:r>
      <w:r>
        <w:rPr>
          <w:spacing w:val="40"/>
        </w:rPr>
        <w:t xml:space="preserve"> </w:t>
      </w:r>
      <w:r>
        <w:t>used in any way that is incompatible with those purposes.</w:t>
      </w:r>
    </w:p>
    <w:p w14:paraId="4A1C0466" w14:textId="77777777" w:rsidR="00AD2591" w:rsidRDefault="00AD2591">
      <w:pPr>
        <w:pStyle w:val="BodyText"/>
        <w:spacing w:before="38"/>
      </w:pPr>
    </w:p>
    <w:p w14:paraId="2FE19300" w14:textId="77777777" w:rsidR="00AD2591" w:rsidRDefault="004C26BA">
      <w:pPr>
        <w:pStyle w:val="ListParagraph"/>
        <w:numPr>
          <w:ilvl w:val="0"/>
          <w:numId w:val="1"/>
        </w:numPr>
        <w:tabs>
          <w:tab w:val="left" w:pos="460"/>
        </w:tabs>
        <w:spacing w:line="350" w:lineRule="auto"/>
        <w:ind w:right="96"/>
      </w:pPr>
      <w:r>
        <w:t>Relevant</w:t>
      </w:r>
      <w:r>
        <w:rPr>
          <w:spacing w:val="40"/>
        </w:rPr>
        <w:t xml:space="preserve"> </w:t>
      </w:r>
      <w:r>
        <w:t>to</w:t>
      </w:r>
      <w:r>
        <w:rPr>
          <w:spacing w:val="40"/>
        </w:rPr>
        <w:t xml:space="preserve"> </w:t>
      </w:r>
      <w:r>
        <w:t>the</w:t>
      </w:r>
      <w:r>
        <w:rPr>
          <w:spacing w:val="40"/>
        </w:rPr>
        <w:t xml:space="preserve"> </w:t>
      </w:r>
      <w:r>
        <w:t>purposes</w:t>
      </w:r>
      <w:r>
        <w:rPr>
          <w:spacing w:val="40"/>
        </w:rPr>
        <w:t xml:space="preserve"> </w:t>
      </w:r>
      <w:r>
        <w:t>we</w:t>
      </w:r>
      <w:r>
        <w:rPr>
          <w:spacing w:val="40"/>
        </w:rPr>
        <w:t xml:space="preserve"> </w:t>
      </w:r>
      <w:r>
        <w:t>have</w:t>
      </w:r>
      <w:r>
        <w:rPr>
          <w:spacing w:val="40"/>
        </w:rPr>
        <w:t xml:space="preserve"> </w:t>
      </w:r>
      <w:r>
        <w:t>told</w:t>
      </w:r>
      <w:r>
        <w:rPr>
          <w:spacing w:val="40"/>
        </w:rPr>
        <w:t xml:space="preserve"> </w:t>
      </w:r>
      <w:r>
        <w:t>you</w:t>
      </w:r>
      <w:r>
        <w:rPr>
          <w:spacing w:val="40"/>
        </w:rPr>
        <w:t xml:space="preserve"> </w:t>
      </w:r>
      <w:r>
        <w:t>about</w:t>
      </w:r>
      <w:r>
        <w:rPr>
          <w:spacing w:val="40"/>
        </w:rPr>
        <w:t xml:space="preserve"> </w:t>
      </w:r>
      <w:r>
        <w:t>and</w:t>
      </w:r>
      <w:r>
        <w:rPr>
          <w:spacing w:val="40"/>
        </w:rPr>
        <w:t xml:space="preserve"> </w:t>
      </w:r>
      <w:r>
        <w:t>limited</w:t>
      </w:r>
      <w:r>
        <w:rPr>
          <w:spacing w:val="40"/>
        </w:rPr>
        <w:t xml:space="preserve"> </w:t>
      </w:r>
      <w:r>
        <w:t>only</w:t>
      </w:r>
      <w:r>
        <w:rPr>
          <w:spacing w:val="40"/>
        </w:rPr>
        <w:t xml:space="preserve"> </w:t>
      </w:r>
      <w:r>
        <w:t>to</w:t>
      </w:r>
      <w:r>
        <w:rPr>
          <w:spacing w:val="40"/>
        </w:rPr>
        <w:t xml:space="preserve"> </w:t>
      </w:r>
      <w:r>
        <w:t xml:space="preserve">those </w:t>
      </w:r>
      <w:r>
        <w:rPr>
          <w:spacing w:val="-2"/>
        </w:rPr>
        <w:t>purposes.</w:t>
      </w:r>
    </w:p>
    <w:p w14:paraId="7BD12796" w14:textId="77777777" w:rsidR="00AD2591" w:rsidRDefault="00AD2591">
      <w:pPr>
        <w:pStyle w:val="BodyText"/>
        <w:spacing w:before="38"/>
      </w:pPr>
    </w:p>
    <w:p w14:paraId="21E8955D" w14:textId="77777777" w:rsidR="00AD2591" w:rsidRDefault="004C26BA">
      <w:pPr>
        <w:pStyle w:val="ListParagraph"/>
        <w:numPr>
          <w:ilvl w:val="0"/>
          <w:numId w:val="1"/>
        </w:numPr>
        <w:tabs>
          <w:tab w:val="left" w:pos="460"/>
        </w:tabs>
      </w:pPr>
      <w:r>
        <w:t>Accurate</w:t>
      </w:r>
      <w:r>
        <w:rPr>
          <w:spacing w:val="-4"/>
        </w:rPr>
        <w:t xml:space="preserve"> </w:t>
      </w:r>
      <w:r>
        <w:t>and</w:t>
      </w:r>
      <w:r>
        <w:rPr>
          <w:spacing w:val="-2"/>
        </w:rPr>
        <w:t xml:space="preserve"> </w:t>
      </w:r>
      <w:r>
        <w:t>kept</w:t>
      </w:r>
      <w:r>
        <w:rPr>
          <w:spacing w:val="-2"/>
        </w:rPr>
        <w:t xml:space="preserve"> </w:t>
      </w:r>
      <w:r>
        <w:t>up</w:t>
      </w:r>
      <w:r>
        <w:rPr>
          <w:spacing w:val="-4"/>
        </w:rPr>
        <w:t xml:space="preserve"> </w:t>
      </w:r>
      <w:r>
        <w:t>to</w:t>
      </w:r>
      <w:r>
        <w:rPr>
          <w:spacing w:val="-3"/>
        </w:rPr>
        <w:t xml:space="preserve"> </w:t>
      </w:r>
      <w:r>
        <w:rPr>
          <w:spacing w:val="-2"/>
        </w:rPr>
        <w:t>date.</w:t>
      </w:r>
    </w:p>
    <w:p w14:paraId="72B6CB9A" w14:textId="77777777" w:rsidR="00AD2591" w:rsidRDefault="00AD2591">
      <w:pPr>
        <w:pStyle w:val="BodyText"/>
        <w:spacing w:before="152"/>
      </w:pPr>
    </w:p>
    <w:p w14:paraId="69ADC356" w14:textId="77777777" w:rsidR="00AD2591" w:rsidRDefault="004C26BA">
      <w:pPr>
        <w:pStyle w:val="ListParagraph"/>
        <w:numPr>
          <w:ilvl w:val="0"/>
          <w:numId w:val="1"/>
        </w:numPr>
        <w:tabs>
          <w:tab w:val="left" w:pos="460"/>
        </w:tabs>
      </w:pPr>
      <w:r>
        <w:t>Kept</w:t>
      </w:r>
      <w:r>
        <w:rPr>
          <w:spacing w:val="-4"/>
        </w:rPr>
        <w:t xml:space="preserve"> </w:t>
      </w:r>
      <w:r>
        <w:t>only</w:t>
      </w:r>
      <w:r>
        <w:rPr>
          <w:spacing w:val="-2"/>
        </w:rPr>
        <w:t xml:space="preserve"> </w:t>
      </w:r>
      <w:r>
        <w:t>as</w:t>
      </w:r>
      <w:r>
        <w:rPr>
          <w:spacing w:val="-5"/>
        </w:rPr>
        <w:t xml:space="preserve"> </w:t>
      </w:r>
      <w:r>
        <w:t>long</w:t>
      </w:r>
      <w:r>
        <w:rPr>
          <w:spacing w:val="-3"/>
        </w:rPr>
        <w:t xml:space="preserve"> </w:t>
      </w:r>
      <w:r>
        <w:t>as</w:t>
      </w:r>
      <w:r>
        <w:rPr>
          <w:spacing w:val="-5"/>
        </w:rPr>
        <w:t xml:space="preserve"> </w:t>
      </w:r>
      <w:r>
        <w:t>necessary</w:t>
      </w:r>
      <w:r>
        <w:rPr>
          <w:spacing w:val="-6"/>
        </w:rPr>
        <w:t xml:space="preserve"> </w:t>
      </w:r>
      <w:r>
        <w:t>for</w:t>
      </w:r>
      <w:r>
        <w:rPr>
          <w:spacing w:val="-4"/>
        </w:rPr>
        <w:t xml:space="preserve"> </w:t>
      </w:r>
      <w:r>
        <w:t>the</w:t>
      </w:r>
      <w:r>
        <w:rPr>
          <w:spacing w:val="-3"/>
        </w:rPr>
        <w:t xml:space="preserve"> </w:t>
      </w:r>
      <w:r>
        <w:t>purposes</w:t>
      </w:r>
      <w:r>
        <w:rPr>
          <w:spacing w:val="-7"/>
        </w:rPr>
        <w:t xml:space="preserve"> </w:t>
      </w:r>
      <w:r>
        <w:t>we</w:t>
      </w:r>
      <w:r>
        <w:rPr>
          <w:spacing w:val="-3"/>
        </w:rPr>
        <w:t xml:space="preserve"> </w:t>
      </w:r>
      <w:r>
        <w:t>have</w:t>
      </w:r>
      <w:r>
        <w:rPr>
          <w:spacing w:val="-5"/>
        </w:rPr>
        <w:t xml:space="preserve"> </w:t>
      </w:r>
      <w:r>
        <w:t>told</w:t>
      </w:r>
      <w:r>
        <w:rPr>
          <w:spacing w:val="-3"/>
        </w:rPr>
        <w:t xml:space="preserve"> </w:t>
      </w:r>
      <w:r>
        <w:t>you</w:t>
      </w:r>
      <w:r>
        <w:rPr>
          <w:spacing w:val="-5"/>
        </w:rPr>
        <w:t xml:space="preserve"> </w:t>
      </w:r>
      <w:r>
        <w:rPr>
          <w:spacing w:val="-2"/>
        </w:rPr>
        <w:t>about.</w:t>
      </w:r>
    </w:p>
    <w:p w14:paraId="4A2BA5C4" w14:textId="77777777" w:rsidR="00AD2591" w:rsidRDefault="00AD2591">
      <w:pPr>
        <w:pStyle w:val="BodyText"/>
        <w:spacing w:before="152"/>
      </w:pPr>
    </w:p>
    <w:p w14:paraId="07831CC9" w14:textId="77777777" w:rsidR="00AD2591" w:rsidRDefault="004C26BA">
      <w:pPr>
        <w:pStyle w:val="ListParagraph"/>
        <w:numPr>
          <w:ilvl w:val="0"/>
          <w:numId w:val="1"/>
        </w:numPr>
        <w:tabs>
          <w:tab w:val="left" w:pos="460"/>
        </w:tabs>
      </w:pPr>
      <w:r>
        <w:t>Kept</w:t>
      </w:r>
      <w:r>
        <w:rPr>
          <w:spacing w:val="-1"/>
        </w:rPr>
        <w:t xml:space="preserve"> </w:t>
      </w:r>
      <w:r>
        <w:rPr>
          <w:spacing w:val="-2"/>
        </w:rPr>
        <w:t>securely.</w:t>
      </w:r>
    </w:p>
    <w:p w14:paraId="4BF3F08F" w14:textId="77777777" w:rsidR="00AD2591" w:rsidRDefault="00AD2591">
      <w:pPr>
        <w:pStyle w:val="ListParagraph"/>
        <w:sectPr w:rsidR="00AD2591">
          <w:headerReference w:type="default" r:id="rId10"/>
          <w:footerReference w:type="default" r:id="rId11"/>
          <w:type w:val="continuous"/>
          <w:pgSz w:w="11910" w:h="16850"/>
          <w:pgMar w:top="1340" w:right="1700" w:bottom="1220" w:left="1700" w:header="866" w:footer="1029" w:gutter="0"/>
          <w:pgNumType w:start="1"/>
          <w:cols w:space="720"/>
        </w:sectPr>
      </w:pPr>
    </w:p>
    <w:p w14:paraId="686077DC" w14:textId="77777777" w:rsidR="00AD2591" w:rsidRDefault="004C26BA">
      <w:pPr>
        <w:pStyle w:val="Heading2"/>
        <w:spacing w:before="91"/>
      </w:pPr>
      <w:r>
        <w:lastRenderedPageBreak/>
        <w:t>The</w:t>
      </w:r>
      <w:r>
        <w:rPr>
          <w:spacing w:val="-5"/>
        </w:rPr>
        <w:t xml:space="preserve"> </w:t>
      </w:r>
      <w:r>
        <w:t>kind</w:t>
      </w:r>
      <w:r>
        <w:rPr>
          <w:spacing w:val="-5"/>
        </w:rPr>
        <w:t xml:space="preserve"> </w:t>
      </w:r>
      <w:r>
        <w:t>of</w:t>
      </w:r>
      <w:r>
        <w:rPr>
          <w:spacing w:val="-3"/>
        </w:rPr>
        <w:t xml:space="preserve"> </w:t>
      </w:r>
      <w:r>
        <w:t>information</w:t>
      </w:r>
      <w:r>
        <w:rPr>
          <w:spacing w:val="-5"/>
        </w:rPr>
        <w:t xml:space="preserve"> </w:t>
      </w:r>
      <w:r>
        <w:t>we</w:t>
      </w:r>
      <w:r>
        <w:rPr>
          <w:spacing w:val="-4"/>
        </w:rPr>
        <w:t xml:space="preserve"> </w:t>
      </w:r>
      <w:r>
        <w:t>hold</w:t>
      </w:r>
      <w:r>
        <w:rPr>
          <w:spacing w:val="-4"/>
        </w:rPr>
        <w:t xml:space="preserve"> </w:t>
      </w:r>
      <w:r>
        <w:t>about</w:t>
      </w:r>
      <w:r>
        <w:rPr>
          <w:spacing w:val="-3"/>
        </w:rPr>
        <w:t xml:space="preserve"> </w:t>
      </w:r>
      <w:r>
        <w:rPr>
          <w:spacing w:val="-5"/>
        </w:rPr>
        <w:t>you</w:t>
      </w:r>
    </w:p>
    <w:p w14:paraId="57E331ED" w14:textId="77777777" w:rsidR="00AD2591" w:rsidRDefault="00AD2591">
      <w:pPr>
        <w:pStyle w:val="BodyText"/>
        <w:spacing w:before="149"/>
        <w:rPr>
          <w:b/>
          <w:i/>
        </w:rPr>
      </w:pPr>
    </w:p>
    <w:p w14:paraId="41FF265E" w14:textId="77777777" w:rsidR="00AD2591" w:rsidRDefault="004C26BA">
      <w:pPr>
        <w:pStyle w:val="BodyText"/>
        <w:spacing w:line="362" w:lineRule="auto"/>
        <w:ind w:left="100"/>
      </w:pPr>
      <w:r>
        <w:t>In connection with providing pathology services to you, we will collect, store, and use the following categories of personal and sensitive personal information about you:</w:t>
      </w:r>
    </w:p>
    <w:p w14:paraId="746FB2BF" w14:textId="77777777" w:rsidR="00AD2591" w:rsidRDefault="00AD2591">
      <w:pPr>
        <w:pStyle w:val="BodyText"/>
        <w:spacing w:before="24"/>
      </w:pPr>
    </w:p>
    <w:p w14:paraId="7C2937FA" w14:textId="77777777" w:rsidR="00AD2591" w:rsidRDefault="004C26BA">
      <w:pPr>
        <w:pStyle w:val="ListParagraph"/>
        <w:numPr>
          <w:ilvl w:val="0"/>
          <w:numId w:val="1"/>
        </w:numPr>
        <w:tabs>
          <w:tab w:val="left" w:pos="460"/>
        </w:tabs>
        <w:spacing w:line="357" w:lineRule="auto"/>
        <w:ind w:right="97"/>
        <w:jc w:val="both"/>
      </w:pPr>
      <w:r>
        <w:t>The information we receive from a clinician requesting a pathology test for you. This includes details of your name, surname, date of birth, address, NHS</w:t>
      </w:r>
      <w:r>
        <w:rPr>
          <w:spacing w:val="80"/>
        </w:rPr>
        <w:t xml:space="preserve"> </w:t>
      </w:r>
      <w:r>
        <w:t>number, hospital number, gender, details of the tests being requested, and</w:t>
      </w:r>
      <w:r>
        <w:rPr>
          <w:spacing w:val="40"/>
        </w:rPr>
        <w:t xml:space="preserve"> </w:t>
      </w:r>
      <w:r>
        <w:t xml:space="preserve">details of the samples being provided (i.e. blood, urine, </w:t>
      </w:r>
      <w:proofErr w:type="spellStart"/>
      <w:r>
        <w:t>faeces</w:t>
      </w:r>
      <w:proofErr w:type="spellEnd"/>
      <w:r>
        <w:t>, tissue, swab).</w:t>
      </w:r>
    </w:p>
    <w:p w14:paraId="545575EB" w14:textId="77777777" w:rsidR="00AD2591" w:rsidRDefault="00AD2591">
      <w:pPr>
        <w:pStyle w:val="BodyText"/>
        <w:spacing w:before="30"/>
      </w:pPr>
    </w:p>
    <w:p w14:paraId="6D999B33" w14:textId="77777777" w:rsidR="00AD2591" w:rsidRDefault="004C26BA">
      <w:pPr>
        <w:pStyle w:val="ListParagraph"/>
        <w:numPr>
          <w:ilvl w:val="0"/>
          <w:numId w:val="1"/>
        </w:numPr>
        <w:tabs>
          <w:tab w:val="left" w:pos="460"/>
        </w:tabs>
        <w:spacing w:line="348" w:lineRule="auto"/>
        <w:ind w:right="100"/>
        <w:jc w:val="both"/>
      </w:pPr>
      <w:r>
        <w:t>The information you may provide to us in connection with the pathology tests we carry out for you.</w:t>
      </w:r>
    </w:p>
    <w:p w14:paraId="38E3E3C5" w14:textId="77777777" w:rsidR="00AD2591" w:rsidRDefault="00AD2591">
      <w:pPr>
        <w:pStyle w:val="BodyText"/>
        <w:spacing w:before="43"/>
      </w:pPr>
    </w:p>
    <w:p w14:paraId="19A5DA4E" w14:textId="77777777" w:rsidR="00AD2591" w:rsidRDefault="004C26BA">
      <w:pPr>
        <w:pStyle w:val="ListParagraph"/>
        <w:numPr>
          <w:ilvl w:val="0"/>
          <w:numId w:val="1"/>
        </w:numPr>
        <w:tabs>
          <w:tab w:val="left" w:pos="460"/>
        </w:tabs>
      </w:pPr>
      <w:r>
        <w:t>The</w:t>
      </w:r>
      <w:r>
        <w:rPr>
          <w:spacing w:val="-6"/>
        </w:rPr>
        <w:t xml:space="preserve"> </w:t>
      </w:r>
      <w:r>
        <w:t>results</w:t>
      </w:r>
      <w:r>
        <w:rPr>
          <w:spacing w:val="-3"/>
        </w:rPr>
        <w:t xml:space="preserve"> </w:t>
      </w:r>
      <w:r>
        <w:t>of</w:t>
      </w:r>
      <w:r>
        <w:rPr>
          <w:spacing w:val="-2"/>
        </w:rPr>
        <w:t xml:space="preserve"> </w:t>
      </w:r>
      <w:r>
        <w:t>your</w:t>
      </w:r>
      <w:r>
        <w:rPr>
          <w:spacing w:val="-5"/>
        </w:rPr>
        <w:t xml:space="preserve"> </w:t>
      </w:r>
      <w:r>
        <w:t>tests</w:t>
      </w:r>
      <w:r>
        <w:rPr>
          <w:spacing w:val="-5"/>
        </w:rPr>
        <w:t xml:space="preserve"> </w:t>
      </w:r>
      <w:r>
        <w:t>(we</w:t>
      </w:r>
      <w:r>
        <w:rPr>
          <w:spacing w:val="-4"/>
        </w:rPr>
        <w:t xml:space="preserve"> </w:t>
      </w:r>
      <w:r>
        <w:t>will</w:t>
      </w:r>
      <w:r>
        <w:rPr>
          <w:spacing w:val="-4"/>
        </w:rPr>
        <w:t xml:space="preserve"> </w:t>
      </w:r>
      <w:r>
        <w:t>share</w:t>
      </w:r>
      <w:r>
        <w:rPr>
          <w:spacing w:val="-5"/>
        </w:rPr>
        <w:t xml:space="preserve"> </w:t>
      </w:r>
      <w:r>
        <w:t>the</w:t>
      </w:r>
      <w:r>
        <w:rPr>
          <w:spacing w:val="-6"/>
        </w:rPr>
        <w:t xml:space="preserve"> </w:t>
      </w:r>
      <w:r>
        <w:t>results</w:t>
      </w:r>
      <w:r>
        <w:rPr>
          <w:spacing w:val="-6"/>
        </w:rPr>
        <w:t xml:space="preserve"> </w:t>
      </w:r>
      <w:r>
        <w:t>with</w:t>
      </w:r>
      <w:r>
        <w:rPr>
          <w:spacing w:val="-5"/>
        </w:rPr>
        <w:t xml:space="preserve"> </w:t>
      </w:r>
      <w:r>
        <w:t>the</w:t>
      </w:r>
      <w:r>
        <w:rPr>
          <w:spacing w:val="-6"/>
        </w:rPr>
        <w:t xml:space="preserve"> </w:t>
      </w:r>
      <w:r>
        <w:t>requesting</w:t>
      </w:r>
      <w:r>
        <w:rPr>
          <w:spacing w:val="-5"/>
        </w:rPr>
        <w:t xml:space="preserve"> </w:t>
      </w:r>
      <w:r>
        <w:rPr>
          <w:spacing w:val="-2"/>
        </w:rPr>
        <w:t>clinician).</w:t>
      </w:r>
    </w:p>
    <w:p w14:paraId="0AB49EBB" w14:textId="77777777" w:rsidR="00AD2591" w:rsidRDefault="00AD2591">
      <w:pPr>
        <w:pStyle w:val="BodyText"/>
        <w:spacing w:before="152"/>
      </w:pPr>
    </w:p>
    <w:p w14:paraId="4E3A2ED8" w14:textId="77777777" w:rsidR="00AD2591" w:rsidRDefault="004C26BA">
      <w:pPr>
        <w:pStyle w:val="ListParagraph"/>
        <w:numPr>
          <w:ilvl w:val="0"/>
          <w:numId w:val="1"/>
        </w:numPr>
        <w:tabs>
          <w:tab w:val="left" w:pos="460"/>
        </w:tabs>
        <w:spacing w:line="355" w:lineRule="auto"/>
        <w:ind w:right="97"/>
        <w:jc w:val="both"/>
      </w:pPr>
      <w:r>
        <w:t>Where relevant, the information that is necessary to process invoices including patient demographics, financial, bank and credit card information, medical and insurer</w:t>
      </w:r>
      <w:r>
        <w:rPr>
          <w:spacing w:val="-2"/>
        </w:rPr>
        <w:t xml:space="preserve"> </w:t>
      </w:r>
      <w:r>
        <w:t>specific</w:t>
      </w:r>
      <w:r>
        <w:rPr>
          <w:spacing w:val="-2"/>
        </w:rPr>
        <w:t xml:space="preserve"> </w:t>
      </w:r>
      <w:r>
        <w:t>information</w:t>
      </w:r>
      <w:r>
        <w:rPr>
          <w:spacing w:val="-3"/>
        </w:rPr>
        <w:t xml:space="preserve"> </w:t>
      </w:r>
      <w:r>
        <w:t>such</w:t>
      </w:r>
      <w:r>
        <w:rPr>
          <w:spacing w:val="-3"/>
        </w:rPr>
        <w:t xml:space="preserve"> </w:t>
      </w:r>
      <w:r>
        <w:t>as</w:t>
      </w:r>
      <w:r>
        <w:rPr>
          <w:spacing w:val="-2"/>
        </w:rPr>
        <w:t xml:space="preserve"> </w:t>
      </w:r>
      <w:r>
        <w:t>insurer</w:t>
      </w:r>
      <w:r>
        <w:rPr>
          <w:spacing w:val="-2"/>
        </w:rPr>
        <w:t xml:space="preserve"> </w:t>
      </w:r>
      <w:r>
        <w:t>name</w:t>
      </w:r>
      <w:r>
        <w:rPr>
          <w:spacing w:val="-5"/>
        </w:rPr>
        <w:t xml:space="preserve"> </w:t>
      </w:r>
      <w:r>
        <w:t>and</w:t>
      </w:r>
      <w:r>
        <w:rPr>
          <w:spacing w:val="-3"/>
        </w:rPr>
        <w:t xml:space="preserve"> </w:t>
      </w:r>
      <w:r>
        <w:t>policy/</w:t>
      </w:r>
      <w:r>
        <w:rPr>
          <w:spacing w:val="-4"/>
        </w:rPr>
        <w:t xml:space="preserve"> </w:t>
      </w:r>
      <w:r>
        <w:t>identification</w:t>
      </w:r>
      <w:r>
        <w:rPr>
          <w:spacing w:val="-3"/>
        </w:rPr>
        <w:t xml:space="preserve"> </w:t>
      </w:r>
      <w:r>
        <w:t>details.</w:t>
      </w:r>
    </w:p>
    <w:p w14:paraId="2923F62D" w14:textId="77777777" w:rsidR="00AD2591" w:rsidRDefault="00AD2591">
      <w:pPr>
        <w:pStyle w:val="BodyText"/>
        <w:spacing w:before="33"/>
      </w:pPr>
    </w:p>
    <w:p w14:paraId="63A7F0CA" w14:textId="77777777" w:rsidR="00AD2591" w:rsidRDefault="004C26BA">
      <w:pPr>
        <w:pStyle w:val="Heading2"/>
      </w:pPr>
      <w:r>
        <w:t>How</w:t>
      </w:r>
      <w:r>
        <w:rPr>
          <w:spacing w:val="-5"/>
        </w:rPr>
        <w:t xml:space="preserve"> </w:t>
      </w:r>
      <w:r>
        <w:t>is</w:t>
      </w:r>
      <w:r>
        <w:rPr>
          <w:spacing w:val="-4"/>
        </w:rPr>
        <w:t xml:space="preserve"> </w:t>
      </w:r>
      <w:r>
        <w:t>your</w:t>
      </w:r>
      <w:r>
        <w:rPr>
          <w:spacing w:val="-4"/>
        </w:rPr>
        <w:t xml:space="preserve"> </w:t>
      </w:r>
      <w:r>
        <w:t>personal</w:t>
      </w:r>
      <w:r>
        <w:rPr>
          <w:spacing w:val="-5"/>
        </w:rPr>
        <w:t xml:space="preserve"> </w:t>
      </w:r>
      <w:r>
        <w:t>information</w:t>
      </w:r>
      <w:r>
        <w:rPr>
          <w:spacing w:val="-6"/>
        </w:rPr>
        <w:t xml:space="preserve"> </w:t>
      </w:r>
      <w:r>
        <w:rPr>
          <w:spacing w:val="-2"/>
        </w:rPr>
        <w:t>collected?</w:t>
      </w:r>
    </w:p>
    <w:p w14:paraId="3CCD6A6C" w14:textId="77777777" w:rsidR="00AD2591" w:rsidRDefault="00AD2591">
      <w:pPr>
        <w:pStyle w:val="BodyText"/>
        <w:spacing w:before="154"/>
        <w:rPr>
          <w:b/>
          <w:i/>
        </w:rPr>
      </w:pPr>
    </w:p>
    <w:p w14:paraId="2F78806F" w14:textId="77777777" w:rsidR="00AD2591" w:rsidRDefault="004C26BA">
      <w:pPr>
        <w:pStyle w:val="BodyText"/>
        <w:ind w:left="100"/>
      </w:pPr>
      <w:r>
        <w:t>We</w:t>
      </w:r>
      <w:r>
        <w:rPr>
          <w:spacing w:val="-7"/>
        </w:rPr>
        <w:t xml:space="preserve"> </w:t>
      </w:r>
      <w:r>
        <w:t>collect</w:t>
      </w:r>
      <w:r>
        <w:rPr>
          <w:spacing w:val="-6"/>
        </w:rPr>
        <w:t xml:space="preserve"> </w:t>
      </w:r>
      <w:r>
        <w:t>personal</w:t>
      </w:r>
      <w:r>
        <w:rPr>
          <w:spacing w:val="-8"/>
        </w:rPr>
        <w:t xml:space="preserve"> </w:t>
      </w:r>
      <w:r>
        <w:t>information</w:t>
      </w:r>
      <w:r>
        <w:rPr>
          <w:spacing w:val="-5"/>
        </w:rPr>
        <w:t xml:space="preserve"> </w:t>
      </w:r>
      <w:r>
        <w:t>about</w:t>
      </w:r>
      <w:r>
        <w:rPr>
          <w:spacing w:val="-4"/>
        </w:rPr>
        <w:t xml:space="preserve"> </w:t>
      </w:r>
      <w:r>
        <w:t>you</w:t>
      </w:r>
      <w:r>
        <w:rPr>
          <w:spacing w:val="-7"/>
        </w:rPr>
        <w:t xml:space="preserve"> </w:t>
      </w:r>
      <w:r>
        <w:t>from</w:t>
      </w:r>
      <w:r>
        <w:rPr>
          <w:spacing w:val="-6"/>
        </w:rPr>
        <w:t xml:space="preserve"> </w:t>
      </w:r>
      <w:r>
        <w:t>the</w:t>
      </w:r>
      <w:r>
        <w:rPr>
          <w:spacing w:val="-5"/>
        </w:rPr>
        <w:t xml:space="preserve"> </w:t>
      </w:r>
      <w:r>
        <w:t>following</w:t>
      </w:r>
      <w:r>
        <w:rPr>
          <w:spacing w:val="-5"/>
        </w:rPr>
        <w:t xml:space="preserve"> </w:t>
      </w:r>
      <w:r>
        <w:rPr>
          <w:spacing w:val="-2"/>
        </w:rPr>
        <w:t>sources:</w:t>
      </w:r>
    </w:p>
    <w:p w14:paraId="3CE3FBF0" w14:textId="77777777" w:rsidR="00AD2591" w:rsidRDefault="00AD2591">
      <w:pPr>
        <w:pStyle w:val="BodyText"/>
        <w:spacing w:before="151"/>
      </w:pPr>
    </w:p>
    <w:p w14:paraId="11450952" w14:textId="77777777" w:rsidR="00AD2591" w:rsidRDefault="004C26BA">
      <w:pPr>
        <w:pStyle w:val="ListParagraph"/>
        <w:numPr>
          <w:ilvl w:val="0"/>
          <w:numId w:val="1"/>
        </w:numPr>
        <w:tabs>
          <w:tab w:val="left" w:pos="460"/>
        </w:tabs>
      </w:pPr>
      <w:r>
        <w:t>Clinicians</w:t>
      </w:r>
      <w:r>
        <w:rPr>
          <w:spacing w:val="-7"/>
        </w:rPr>
        <w:t xml:space="preserve"> </w:t>
      </w:r>
      <w:r>
        <w:t>requesting</w:t>
      </w:r>
      <w:r>
        <w:rPr>
          <w:spacing w:val="-6"/>
        </w:rPr>
        <w:t xml:space="preserve"> </w:t>
      </w:r>
      <w:r>
        <w:t>tests/</w:t>
      </w:r>
      <w:r>
        <w:rPr>
          <w:spacing w:val="-6"/>
        </w:rPr>
        <w:t xml:space="preserve"> </w:t>
      </w:r>
      <w:r>
        <w:t>services</w:t>
      </w:r>
      <w:r>
        <w:rPr>
          <w:spacing w:val="-7"/>
        </w:rPr>
        <w:t xml:space="preserve"> </w:t>
      </w:r>
      <w:r>
        <w:t>for</w:t>
      </w:r>
      <w:r>
        <w:rPr>
          <w:spacing w:val="-6"/>
        </w:rPr>
        <w:t xml:space="preserve"> </w:t>
      </w:r>
      <w:r>
        <w:rPr>
          <w:spacing w:val="-4"/>
        </w:rPr>
        <w:t>you.</w:t>
      </w:r>
    </w:p>
    <w:p w14:paraId="20834E2E" w14:textId="77777777" w:rsidR="00AD2591" w:rsidRDefault="00AD2591">
      <w:pPr>
        <w:pStyle w:val="BodyText"/>
        <w:spacing w:before="152"/>
      </w:pPr>
    </w:p>
    <w:p w14:paraId="685B07CF" w14:textId="77777777" w:rsidR="00AD2591" w:rsidRDefault="004C26BA">
      <w:pPr>
        <w:pStyle w:val="ListParagraph"/>
        <w:numPr>
          <w:ilvl w:val="0"/>
          <w:numId w:val="1"/>
        </w:numPr>
        <w:tabs>
          <w:tab w:val="left" w:pos="460"/>
        </w:tabs>
        <w:spacing w:line="350" w:lineRule="auto"/>
        <w:ind w:right="98"/>
        <w:jc w:val="both"/>
      </w:pPr>
      <w:r>
        <w:t>From the Partner Organisations which make up Berkshire and Surrey Pathology Services (BSPS):</w:t>
      </w:r>
    </w:p>
    <w:p w14:paraId="07478CE2" w14:textId="77777777" w:rsidR="00AD2591" w:rsidRDefault="00AD2591">
      <w:pPr>
        <w:pStyle w:val="BodyText"/>
        <w:spacing w:before="38"/>
      </w:pPr>
    </w:p>
    <w:p w14:paraId="5EF4772B" w14:textId="77777777" w:rsidR="00AD2591" w:rsidRDefault="004C26BA">
      <w:pPr>
        <w:pStyle w:val="ListParagraph"/>
        <w:numPr>
          <w:ilvl w:val="1"/>
          <w:numId w:val="1"/>
        </w:numPr>
        <w:tabs>
          <w:tab w:val="left" w:pos="1540"/>
        </w:tabs>
        <w:spacing w:line="600" w:lineRule="auto"/>
        <w:ind w:right="2890" w:firstLine="1079"/>
      </w:pPr>
      <w:r>
        <w:t>Surrey</w:t>
      </w:r>
      <w:r>
        <w:rPr>
          <w:spacing w:val="-8"/>
        </w:rPr>
        <w:t xml:space="preserve"> </w:t>
      </w:r>
      <w:r>
        <w:t>and</w:t>
      </w:r>
      <w:r>
        <w:rPr>
          <w:spacing w:val="-6"/>
        </w:rPr>
        <w:t xml:space="preserve"> </w:t>
      </w:r>
      <w:r>
        <w:t>Sussex</w:t>
      </w:r>
      <w:r>
        <w:rPr>
          <w:spacing w:val="-8"/>
        </w:rPr>
        <w:t xml:space="preserve"> </w:t>
      </w:r>
      <w:r>
        <w:t>Healthcare</w:t>
      </w:r>
      <w:r>
        <w:rPr>
          <w:spacing w:val="-6"/>
        </w:rPr>
        <w:t xml:space="preserve"> </w:t>
      </w:r>
      <w:r>
        <w:t>NHS</w:t>
      </w:r>
      <w:r>
        <w:rPr>
          <w:spacing w:val="-6"/>
        </w:rPr>
        <w:t xml:space="preserve"> </w:t>
      </w:r>
      <w:r>
        <w:t xml:space="preserve">Trust </w:t>
      </w:r>
      <w:hyperlink r:id="rId12">
        <w:r w:rsidR="00AD2591">
          <w:rPr>
            <w:color w:val="0000FF"/>
            <w:spacing w:val="-2"/>
            <w:u w:val="single" w:color="0000FF"/>
          </w:rPr>
          <w:t>https://www.surreyandsussex.nhs.uk/</w:t>
        </w:r>
      </w:hyperlink>
    </w:p>
    <w:p w14:paraId="638C87E2" w14:textId="77777777" w:rsidR="00AD2591" w:rsidRDefault="004C26BA">
      <w:pPr>
        <w:pStyle w:val="ListParagraph"/>
        <w:numPr>
          <w:ilvl w:val="1"/>
          <w:numId w:val="1"/>
        </w:numPr>
        <w:tabs>
          <w:tab w:val="left" w:pos="1540"/>
        </w:tabs>
        <w:spacing w:before="29"/>
        <w:ind w:left="1540"/>
      </w:pPr>
      <w:r>
        <w:t>Ashford</w:t>
      </w:r>
      <w:r>
        <w:rPr>
          <w:spacing w:val="-6"/>
        </w:rPr>
        <w:t xml:space="preserve"> </w:t>
      </w:r>
      <w:r>
        <w:t>and</w:t>
      </w:r>
      <w:r>
        <w:rPr>
          <w:spacing w:val="-4"/>
        </w:rPr>
        <w:t xml:space="preserve"> </w:t>
      </w:r>
      <w:r>
        <w:t>St.</w:t>
      </w:r>
      <w:r>
        <w:rPr>
          <w:spacing w:val="-4"/>
        </w:rPr>
        <w:t xml:space="preserve"> </w:t>
      </w:r>
      <w:r>
        <w:t>Peter’s</w:t>
      </w:r>
      <w:r>
        <w:rPr>
          <w:spacing w:val="-5"/>
        </w:rPr>
        <w:t xml:space="preserve"> </w:t>
      </w:r>
      <w:r>
        <w:rPr>
          <w:spacing w:val="-2"/>
        </w:rPr>
        <w:t>Hospitals</w:t>
      </w:r>
    </w:p>
    <w:p w14:paraId="2145CC16" w14:textId="77777777" w:rsidR="00AD2591" w:rsidRDefault="00AD2591">
      <w:pPr>
        <w:pStyle w:val="BodyText"/>
        <w:spacing w:before="152"/>
      </w:pPr>
    </w:p>
    <w:p w14:paraId="0DB31973" w14:textId="77777777" w:rsidR="00AD2591" w:rsidRDefault="00AD2591">
      <w:pPr>
        <w:pStyle w:val="BodyText"/>
        <w:ind w:left="100"/>
      </w:pPr>
      <w:hyperlink r:id="rId13">
        <w:r>
          <w:rPr>
            <w:color w:val="0000FF"/>
            <w:spacing w:val="-2"/>
            <w:u w:val="single" w:color="0000FF"/>
          </w:rPr>
          <w:t>https://www.ashfordstpeters.nhs.uk/</w:t>
        </w:r>
      </w:hyperlink>
    </w:p>
    <w:p w14:paraId="2AE3FFC2" w14:textId="77777777" w:rsidR="00AD2591" w:rsidRDefault="00AD2591">
      <w:pPr>
        <w:pStyle w:val="BodyText"/>
        <w:spacing w:before="154"/>
      </w:pPr>
    </w:p>
    <w:p w14:paraId="07D78B0C" w14:textId="77777777" w:rsidR="00AD2591" w:rsidRDefault="004C26BA">
      <w:pPr>
        <w:pStyle w:val="ListParagraph"/>
        <w:numPr>
          <w:ilvl w:val="1"/>
          <w:numId w:val="1"/>
        </w:numPr>
        <w:tabs>
          <w:tab w:val="left" w:pos="1540"/>
        </w:tabs>
        <w:spacing w:line="600" w:lineRule="auto"/>
        <w:ind w:right="3158" w:firstLine="1079"/>
      </w:pPr>
      <w:r>
        <w:t>Royal</w:t>
      </w:r>
      <w:r>
        <w:rPr>
          <w:spacing w:val="-8"/>
        </w:rPr>
        <w:t xml:space="preserve"> </w:t>
      </w:r>
      <w:r>
        <w:t>Berkshire</w:t>
      </w:r>
      <w:r>
        <w:rPr>
          <w:spacing w:val="-8"/>
        </w:rPr>
        <w:t xml:space="preserve"> </w:t>
      </w:r>
      <w:r>
        <w:t>NHS</w:t>
      </w:r>
      <w:r>
        <w:rPr>
          <w:spacing w:val="-8"/>
        </w:rPr>
        <w:t xml:space="preserve"> </w:t>
      </w:r>
      <w:r>
        <w:t>Foundation</w:t>
      </w:r>
      <w:r>
        <w:rPr>
          <w:spacing w:val="-8"/>
        </w:rPr>
        <w:t xml:space="preserve"> </w:t>
      </w:r>
      <w:r>
        <w:t xml:space="preserve">Trust </w:t>
      </w:r>
      <w:hyperlink r:id="rId14">
        <w:r w:rsidR="00AD2591">
          <w:rPr>
            <w:color w:val="0000FF"/>
            <w:spacing w:val="-2"/>
            <w:u w:val="single" w:color="0000FF"/>
          </w:rPr>
          <w:t>https://www.royalberkshire.nhs.uk/</w:t>
        </w:r>
      </w:hyperlink>
    </w:p>
    <w:p w14:paraId="72FE0F77" w14:textId="77777777" w:rsidR="00AD2591" w:rsidRDefault="00AD2591">
      <w:pPr>
        <w:pStyle w:val="ListParagraph"/>
        <w:spacing w:line="600" w:lineRule="auto"/>
        <w:sectPr w:rsidR="00AD2591">
          <w:pgSz w:w="11910" w:h="16850"/>
          <w:pgMar w:top="1340" w:right="1700" w:bottom="1220" w:left="1700" w:header="866" w:footer="1029" w:gutter="0"/>
          <w:cols w:space="720"/>
        </w:sectPr>
      </w:pPr>
    </w:p>
    <w:p w14:paraId="17A44CB5" w14:textId="77777777" w:rsidR="00AD2591" w:rsidRDefault="004C26BA">
      <w:pPr>
        <w:pStyle w:val="ListParagraph"/>
        <w:numPr>
          <w:ilvl w:val="1"/>
          <w:numId w:val="1"/>
        </w:numPr>
        <w:tabs>
          <w:tab w:val="left" w:pos="1540"/>
        </w:tabs>
        <w:spacing w:before="91" w:line="600" w:lineRule="auto"/>
        <w:ind w:right="3441" w:firstLine="1079"/>
      </w:pPr>
      <w:r>
        <w:lastRenderedPageBreak/>
        <w:t>Royal</w:t>
      </w:r>
      <w:r>
        <w:rPr>
          <w:spacing w:val="-8"/>
        </w:rPr>
        <w:t xml:space="preserve"> </w:t>
      </w:r>
      <w:r>
        <w:t>Surrey</w:t>
      </w:r>
      <w:r>
        <w:rPr>
          <w:spacing w:val="-9"/>
        </w:rPr>
        <w:t xml:space="preserve"> </w:t>
      </w:r>
      <w:r>
        <w:t>NHS</w:t>
      </w:r>
      <w:r>
        <w:rPr>
          <w:spacing w:val="-8"/>
        </w:rPr>
        <w:t xml:space="preserve"> </w:t>
      </w:r>
      <w:r>
        <w:t>Foundation</w:t>
      </w:r>
      <w:r>
        <w:rPr>
          <w:spacing w:val="-8"/>
        </w:rPr>
        <w:t xml:space="preserve"> </w:t>
      </w:r>
      <w:r>
        <w:t xml:space="preserve">Trust </w:t>
      </w:r>
      <w:hyperlink r:id="rId15">
        <w:r w:rsidR="00AD2591">
          <w:rPr>
            <w:color w:val="0000FF"/>
            <w:spacing w:val="-2"/>
            <w:u w:val="single" w:color="0000FF"/>
          </w:rPr>
          <w:t>https://www.royalsurrey.nhs.uk/</w:t>
        </w:r>
      </w:hyperlink>
    </w:p>
    <w:p w14:paraId="151F74A1" w14:textId="77777777" w:rsidR="00AD2591" w:rsidRDefault="004C26BA">
      <w:pPr>
        <w:pStyle w:val="ListParagraph"/>
        <w:numPr>
          <w:ilvl w:val="0"/>
          <w:numId w:val="1"/>
        </w:numPr>
        <w:tabs>
          <w:tab w:val="left" w:pos="460"/>
        </w:tabs>
        <w:spacing w:before="25"/>
      </w:pPr>
      <w:r>
        <w:t>Other</w:t>
      </w:r>
      <w:r>
        <w:rPr>
          <w:spacing w:val="-4"/>
        </w:rPr>
        <w:t xml:space="preserve"> </w:t>
      </w:r>
      <w:r>
        <w:t>NHS</w:t>
      </w:r>
      <w:r>
        <w:rPr>
          <w:spacing w:val="-6"/>
        </w:rPr>
        <w:t xml:space="preserve"> </w:t>
      </w:r>
      <w:r>
        <w:rPr>
          <w:spacing w:val="-2"/>
        </w:rPr>
        <w:t>Organisations:</w:t>
      </w:r>
    </w:p>
    <w:p w14:paraId="72C9F2CB" w14:textId="77777777" w:rsidR="00AD2591" w:rsidRDefault="00AD2591">
      <w:pPr>
        <w:pStyle w:val="BodyText"/>
        <w:spacing w:before="152"/>
      </w:pPr>
    </w:p>
    <w:p w14:paraId="48743953" w14:textId="77777777" w:rsidR="00AD2591" w:rsidRDefault="004C26BA">
      <w:pPr>
        <w:pStyle w:val="ListParagraph"/>
        <w:numPr>
          <w:ilvl w:val="1"/>
          <w:numId w:val="1"/>
        </w:numPr>
        <w:tabs>
          <w:tab w:val="left" w:pos="1540"/>
        </w:tabs>
        <w:ind w:left="1540"/>
      </w:pPr>
      <w:r>
        <w:t>Surrey,</w:t>
      </w:r>
      <w:r>
        <w:rPr>
          <w:spacing w:val="-4"/>
        </w:rPr>
        <w:t xml:space="preserve"> </w:t>
      </w:r>
      <w:r>
        <w:t>Sussex,</w:t>
      </w:r>
      <w:r>
        <w:rPr>
          <w:spacing w:val="-3"/>
        </w:rPr>
        <w:t xml:space="preserve"> </w:t>
      </w:r>
      <w:r>
        <w:t>Berkshire</w:t>
      </w:r>
      <w:r>
        <w:rPr>
          <w:spacing w:val="-6"/>
        </w:rPr>
        <w:t xml:space="preserve"> </w:t>
      </w:r>
      <w:r>
        <w:t>GP</w:t>
      </w:r>
      <w:r>
        <w:rPr>
          <w:spacing w:val="-7"/>
        </w:rPr>
        <w:t xml:space="preserve"> </w:t>
      </w:r>
      <w:r>
        <w:rPr>
          <w:spacing w:val="-2"/>
        </w:rPr>
        <w:t>practices</w:t>
      </w:r>
    </w:p>
    <w:p w14:paraId="2DC80E6E" w14:textId="77777777" w:rsidR="00AD2591" w:rsidRDefault="00AD2591">
      <w:pPr>
        <w:pStyle w:val="BodyText"/>
        <w:spacing w:before="152"/>
      </w:pPr>
    </w:p>
    <w:p w14:paraId="6EDE4D4D" w14:textId="77777777" w:rsidR="00AD2591" w:rsidRDefault="004C26BA">
      <w:pPr>
        <w:pStyle w:val="ListParagraph"/>
        <w:numPr>
          <w:ilvl w:val="1"/>
          <w:numId w:val="1"/>
        </w:numPr>
        <w:tabs>
          <w:tab w:val="left" w:pos="1540"/>
        </w:tabs>
        <w:spacing w:line="602" w:lineRule="auto"/>
        <w:ind w:right="3011" w:firstLine="1079"/>
      </w:pPr>
      <w:r>
        <w:t>Surrey</w:t>
      </w:r>
      <w:r>
        <w:rPr>
          <w:spacing w:val="-7"/>
        </w:rPr>
        <w:t xml:space="preserve"> </w:t>
      </w:r>
      <w:r>
        <w:t>and</w:t>
      </w:r>
      <w:r>
        <w:rPr>
          <w:spacing w:val="-6"/>
        </w:rPr>
        <w:t xml:space="preserve"> </w:t>
      </w:r>
      <w:r>
        <w:t>Borders</w:t>
      </w:r>
      <w:r>
        <w:rPr>
          <w:spacing w:val="-8"/>
        </w:rPr>
        <w:t xml:space="preserve"> </w:t>
      </w:r>
      <w:r>
        <w:t>Partnership</w:t>
      </w:r>
      <w:r>
        <w:rPr>
          <w:spacing w:val="-5"/>
        </w:rPr>
        <w:t xml:space="preserve"> </w:t>
      </w:r>
      <w:r>
        <w:t>NHS</w:t>
      </w:r>
      <w:r>
        <w:rPr>
          <w:spacing w:val="-6"/>
        </w:rPr>
        <w:t xml:space="preserve"> </w:t>
      </w:r>
      <w:r>
        <w:t xml:space="preserve">FT </w:t>
      </w:r>
      <w:hyperlink r:id="rId16">
        <w:r w:rsidR="00AD2591">
          <w:rPr>
            <w:color w:val="0000FF"/>
            <w:spacing w:val="-2"/>
            <w:u w:val="single" w:color="0000FF"/>
          </w:rPr>
          <w:t>https://www.sabp.nhs.uk/</w:t>
        </w:r>
      </w:hyperlink>
    </w:p>
    <w:p w14:paraId="61487DC7" w14:textId="77777777" w:rsidR="00AD2591" w:rsidRDefault="004C26BA">
      <w:pPr>
        <w:pStyle w:val="ListParagraph"/>
        <w:numPr>
          <w:ilvl w:val="1"/>
          <w:numId w:val="1"/>
        </w:numPr>
        <w:tabs>
          <w:tab w:val="left" w:pos="1540"/>
        </w:tabs>
        <w:spacing w:before="24" w:line="600" w:lineRule="auto"/>
        <w:ind w:right="3822" w:firstLine="1079"/>
      </w:pPr>
      <w:r>
        <w:t>Berkshire</w:t>
      </w:r>
      <w:r>
        <w:rPr>
          <w:spacing w:val="-11"/>
        </w:rPr>
        <w:t xml:space="preserve"> </w:t>
      </w:r>
      <w:r>
        <w:t>Healthcare</w:t>
      </w:r>
      <w:r>
        <w:rPr>
          <w:spacing w:val="-13"/>
        </w:rPr>
        <w:t xml:space="preserve"> </w:t>
      </w:r>
      <w:r>
        <w:t>NHS</w:t>
      </w:r>
      <w:r>
        <w:rPr>
          <w:spacing w:val="-11"/>
        </w:rPr>
        <w:t xml:space="preserve"> </w:t>
      </w:r>
      <w:r>
        <w:t xml:space="preserve">Trust </w:t>
      </w:r>
      <w:hyperlink r:id="rId17">
        <w:r w:rsidR="00AD2591">
          <w:rPr>
            <w:color w:val="0000FF"/>
            <w:spacing w:val="-2"/>
            <w:u w:val="single" w:color="0000FF"/>
          </w:rPr>
          <w:t>https://www.berkshirehealthcare.nhs.uk/</w:t>
        </w:r>
      </w:hyperlink>
    </w:p>
    <w:p w14:paraId="350E3068" w14:textId="77777777" w:rsidR="00AD2591" w:rsidRDefault="004C26BA">
      <w:pPr>
        <w:pStyle w:val="ListParagraph"/>
        <w:numPr>
          <w:ilvl w:val="1"/>
          <w:numId w:val="1"/>
        </w:numPr>
        <w:tabs>
          <w:tab w:val="left" w:pos="1540"/>
        </w:tabs>
        <w:spacing w:before="28" w:line="602" w:lineRule="auto"/>
        <w:ind w:right="3024" w:firstLine="1079"/>
      </w:pPr>
      <w:r>
        <w:t>Buckinghamshire</w:t>
      </w:r>
      <w:r>
        <w:rPr>
          <w:spacing w:val="-10"/>
        </w:rPr>
        <w:t xml:space="preserve"> </w:t>
      </w:r>
      <w:r>
        <w:t>NHS</w:t>
      </w:r>
      <w:r>
        <w:rPr>
          <w:spacing w:val="-11"/>
        </w:rPr>
        <w:t xml:space="preserve"> </w:t>
      </w:r>
      <w:r>
        <w:t>Foundation</w:t>
      </w:r>
      <w:r>
        <w:rPr>
          <w:spacing w:val="-11"/>
        </w:rPr>
        <w:t xml:space="preserve"> </w:t>
      </w:r>
      <w:r>
        <w:t xml:space="preserve">Trust </w:t>
      </w:r>
      <w:hyperlink r:id="rId18">
        <w:r w:rsidR="00AD2591">
          <w:rPr>
            <w:color w:val="0000FF"/>
            <w:spacing w:val="-2"/>
            <w:u w:val="single" w:color="0000FF"/>
          </w:rPr>
          <w:t>https://www.buckshealthcare.nhs.uk/</w:t>
        </w:r>
      </w:hyperlink>
    </w:p>
    <w:p w14:paraId="7C63DBF2" w14:textId="77777777" w:rsidR="00AD2591" w:rsidRDefault="004C26BA">
      <w:pPr>
        <w:pStyle w:val="BodyText"/>
        <w:spacing w:before="21" w:line="360" w:lineRule="auto"/>
        <w:ind w:left="100" w:right="94"/>
        <w:jc w:val="both"/>
      </w:pPr>
      <w:r>
        <w:t xml:space="preserve">You may give us information by accessing or filling in forms on BSPS website or by corresponding with BSPS via its products and services, by phone, e-mail or </w:t>
      </w:r>
      <w:r>
        <w:rPr>
          <w:spacing w:val="-2"/>
        </w:rPr>
        <w:t>otherwise.</w:t>
      </w:r>
    </w:p>
    <w:p w14:paraId="1DF9CEC6" w14:textId="77777777" w:rsidR="00AD2591" w:rsidRDefault="00AD2591">
      <w:pPr>
        <w:pStyle w:val="BodyText"/>
        <w:spacing w:before="27"/>
      </w:pPr>
    </w:p>
    <w:p w14:paraId="137E3F26" w14:textId="77777777" w:rsidR="00AD2591" w:rsidRDefault="004C26BA">
      <w:pPr>
        <w:pStyle w:val="BodyText"/>
        <w:spacing w:line="360" w:lineRule="auto"/>
        <w:ind w:left="100" w:right="100"/>
        <w:jc w:val="both"/>
      </w:pPr>
      <w:r>
        <w:t>We work in collaboration with other NHS Organisations who will be able to see your information when you are being treated by them, these are:</w:t>
      </w:r>
    </w:p>
    <w:p w14:paraId="6D4957A3" w14:textId="77777777" w:rsidR="00AD2591" w:rsidRDefault="00AD2591">
      <w:pPr>
        <w:pStyle w:val="BodyText"/>
        <w:spacing w:before="27"/>
      </w:pPr>
    </w:p>
    <w:p w14:paraId="31B40951" w14:textId="77777777" w:rsidR="00AD2591" w:rsidRDefault="004C26BA">
      <w:pPr>
        <w:pStyle w:val="ListParagraph"/>
        <w:numPr>
          <w:ilvl w:val="0"/>
          <w:numId w:val="1"/>
        </w:numPr>
        <w:tabs>
          <w:tab w:val="left" w:pos="460"/>
        </w:tabs>
        <w:spacing w:before="1"/>
      </w:pPr>
      <w:r>
        <w:t>Imperial</w:t>
      </w:r>
      <w:r>
        <w:rPr>
          <w:spacing w:val="-8"/>
        </w:rPr>
        <w:t xml:space="preserve"> </w:t>
      </w:r>
      <w:r>
        <w:t>College</w:t>
      </w:r>
      <w:r>
        <w:rPr>
          <w:spacing w:val="-6"/>
        </w:rPr>
        <w:t xml:space="preserve"> </w:t>
      </w:r>
      <w:r>
        <w:t>NHS</w:t>
      </w:r>
      <w:r>
        <w:rPr>
          <w:spacing w:val="-7"/>
        </w:rPr>
        <w:t xml:space="preserve"> </w:t>
      </w:r>
      <w:r>
        <w:t>Foundation</w:t>
      </w:r>
      <w:r>
        <w:rPr>
          <w:spacing w:val="-6"/>
        </w:rPr>
        <w:t xml:space="preserve"> </w:t>
      </w:r>
      <w:r>
        <w:t>Trust</w:t>
      </w:r>
      <w:r>
        <w:rPr>
          <w:spacing w:val="-4"/>
        </w:rPr>
        <w:t xml:space="preserve"> (ICH)</w:t>
      </w:r>
    </w:p>
    <w:p w14:paraId="62D64110" w14:textId="77777777" w:rsidR="00AD2591" w:rsidRDefault="00AD2591">
      <w:pPr>
        <w:pStyle w:val="BodyText"/>
        <w:spacing w:before="151"/>
      </w:pPr>
    </w:p>
    <w:p w14:paraId="508AFE72" w14:textId="77777777" w:rsidR="00AD2591" w:rsidRDefault="004C26BA">
      <w:pPr>
        <w:pStyle w:val="ListParagraph"/>
        <w:numPr>
          <w:ilvl w:val="0"/>
          <w:numId w:val="1"/>
        </w:numPr>
        <w:tabs>
          <w:tab w:val="left" w:pos="460"/>
        </w:tabs>
      </w:pPr>
      <w:r>
        <w:t>Chelsea</w:t>
      </w:r>
      <w:r>
        <w:rPr>
          <w:spacing w:val="-10"/>
        </w:rPr>
        <w:t xml:space="preserve"> </w:t>
      </w:r>
      <w:r>
        <w:t>and</w:t>
      </w:r>
      <w:r>
        <w:rPr>
          <w:spacing w:val="-7"/>
        </w:rPr>
        <w:t xml:space="preserve"> </w:t>
      </w:r>
      <w:r>
        <w:t>Westminster</w:t>
      </w:r>
      <w:r>
        <w:rPr>
          <w:spacing w:val="-7"/>
        </w:rPr>
        <w:t xml:space="preserve"> </w:t>
      </w:r>
      <w:r>
        <w:t>Hospital</w:t>
      </w:r>
      <w:r>
        <w:rPr>
          <w:spacing w:val="-8"/>
        </w:rPr>
        <w:t xml:space="preserve"> </w:t>
      </w:r>
      <w:r>
        <w:t>NHS</w:t>
      </w:r>
      <w:r>
        <w:rPr>
          <w:spacing w:val="-7"/>
        </w:rPr>
        <w:t xml:space="preserve"> </w:t>
      </w:r>
      <w:r>
        <w:t>Foundation</w:t>
      </w:r>
      <w:r>
        <w:rPr>
          <w:spacing w:val="-8"/>
        </w:rPr>
        <w:t xml:space="preserve"> </w:t>
      </w:r>
      <w:r>
        <w:t>Trust</w:t>
      </w:r>
      <w:r>
        <w:rPr>
          <w:spacing w:val="-5"/>
        </w:rPr>
        <w:t xml:space="preserve"> </w:t>
      </w:r>
      <w:r>
        <w:rPr>
          <w:spacing w:val="-2"/>
        </w:rPr>
        <w:t>(CWH)</w:t>
      </w:r>
    </w:p>
    <w:p w14:paraId="7F502A03" w14:textId="77777777" w:rsidR="00AD2591" w:rsidRDefault="00AD2591">
      <w:pPr>
        <w:pStyle w:val="BodyText"/>
        <w:spacing w:before="152"/>
      </w:pPr>
    </w:p>
    <w:p w14:paraId="4168A3AF" w14:textId="77777777" w:rsidR="00AD2591" w:rsidRDefault="004C26BA">
      <w:pPr>
        <w:pStyle w:val="ListParagraph"/>
        <w:numPr>
          <w:ilvl w:val="0"/>
          <w:numId w:val="1"/>
        </w:numPr>
        <w:tabs>
          <w:tab w:val="left" w:pos="460"/>
        </w:tabs>
      </w:pPr>
      <w:r>
        <w:t>Buckinghamshire</w:t>
      </w:r>
      <w:r>
        <w:rPr>
          <w:spacing w:val="-8"/>
        </w:rPr>
        <w:t xml:space="preserve"> </w:t>
      </w:r>
      <w:r>
        <w:t>Healthcare</w:t>
      </w:r>
      <w:r>
        <w:rPr>
          <w:spacing w:val="-7"/>
        </w:rPr>
        <w:t xml:space="preserve"> </w:t>
      </w:r>
      <w:r>
        <w:t>NHS</w:t>
      </w:r>
      <w:r>
        <w:rPr>
          <w:spacing w:val="-8"/>
        </w:rPr>
        <w:t xml:space="preserve"> </w:t>
      </w:r>
      <w:r>
        <w:t>Trust</w:t>
      </w:r>
      <w:r>
        <w:rPr>
          <w:spacing w:val="-7"/>
        </w:rPr>
        <w:t xml:space="preserve"> </w:t>
      </w:r>
      <w:r>
        <w:rPr>
          <w:spacing w:val="-4"/>
        </w:rPr>
        <w:t>(BHT)</w:t>
      </w:r>
    </w:p>
    <w:p w14:paraId="665C4E4F" w14:textId="77777777" w:rsidR="00AD2591" w:rsidRDefault="00AD2591">
      <w:pPr>
        <w:pStyle w:val="BodyText"/>
        <w:spacing w:before="152"/>
      </w:pPr>
    </w:p>
    <w:p w14:paraId="7E350F74" w14:textId="77777777" w:rsidR="00AD2591" w:rsidRDefault="004C26BA">
      <w:pPr>
        <w:pStyle w:val="ListParagraph"/>
        <w:numPr>
          <w:ilvl w:val="0"/>
          <w:numId w:val="1"/>
        </w:numPr>
        <w:tabs>
          <w:tab w:val="left" w:pos="460"/>
        </w:tabs>
      </w:pPr>
      <w:r>
        <w:t>University</w:t>
      </w:r>
      <w:r>
        <w:rPr>
          <w:spacing w:val="-6"/>
        </w:rPr>
        <w:t xml:space="preserve"> </w:t>
      </w:r>
      <w:r>
        <w:t>Hospitals</w:t>
      </w:r>
      <w:r>
        <w:rPr>
          <w:spacing w:val="-7"/>
        </w:rPr>
        <w:t xml:space="preserve"> </w:t>
      </w:r>
      <w:r>
        <w:t>Sussex</w:t>
      </w:r>
      <w:r>
        <w:rPr>
          <w:spacing w:val="-6"/>
        </w:rPr>
        <w:t xml:space="preserve"> </w:t>
      </w:r>
      <w:r>
        <w:t>NHS</w:t>
      </w:r>
      <w:r>
        <w:rPr>
          <w:spacing w:val="-6"/>
        </w:rPr>
        <w:t xml:space="preserve"> </w:t>
      </w:r>
      <w:r>
        <w:t>Foundation</w:t>
      </w:r>
      <w:r>
        <w:rPr>
          <w:spacing w:val="-8"/>
        </w:rPr>
        <w:t xml:space="preserve"> </w:t>
      </w:r>
      <w:r>
        <w:t>Trust</w:t>
      </w:r>
      <w:r>
        <w:rPr>
          <w:spacing w:val="-4"/>
        </w:rPr>
        <w:t xml:space="preserve"> </w:t>
      </w:r>
      <w:r>
        <w:rPr>
          <w:spacing w:val="-2"/>
        </w:rPr>
        <w:t>(UHS)</w:t>
      </w:r>
    </w:p>
    <w:p w14:paraId="549EBE6A" w14:textId="77777777" w:rsidR="00AD2591" w:rsidRDefault="00AD2591">
      <w:pPr>
        <w:pStyle w:val="BodyText"/>
        <w:spacing w:before="152"/>
      </w:pPr>
    </w:p>
    <w:p w14:paraId="68FBCA49" w14:textId="77777777" w:rsidR="00AD2591" w:rsidRDefault="004C26BA">
      <w:pPr>
        <w:pStyle w:val="Heading2"/>
        <w:spacing w:before="1"/>
        <w:jc w:val="both"/>
      </w:pPr>
      <w:r>
        <w:t>How</w:t>
      </w:r>
      <w:r>
        <w:rPr>
          <w:spacing w:val="-4"/>
        </w:rPr>
        <w:t xml:space="preserve"> </w:t>
      </w:r>
      <w:r>
        <w:t>we</w:t>
      </w:r>
      <w:r>
        <w:rPr>
          <w:spacing w:val="-5"/>
        </w:rPr>
        <w:t xml:space="preserve"> </w:t>
      </w:r>
      <w:r>
        <w:t>will</w:t>
      </w:r>
      <w:r>
        <w:rPr>
          <w:spacing w:val="-2"/>
        </w:rPr>
        <w:t xml:space="preserve"> </w:t>
      </w:r>
      <w:r>
        <w:t>use</w:t>
      </w:r>
      <w:r>
        <w:rPr>
          <w:spacing w:val="-5"/>
        </w:rPr>
        <w:t xml:space="preserve"> </w:t>
      </w:r>
      <w:r>
        <w:t>information</w:t>
      </w:r>
      <w:r>
        <w:rPr>
          <w:spacing w:val="-5"/>
        </w:rPr>
        <w:t xml:space="preserve"> </w:t>
      </w:r>
      <w:r>
        <w:t>about</w:t>
      </w:r>
      <w:r>
        <w:rPr>
          <w:spacing w:val="-4"/>
        </w:rPr>
        <w:t xml:space="preserve"> </w:t>
      </w:r>
      <w:r>
        <w:rPr>
          <w:spacing w:val="-5"/>
        </w:rPr>
        <w:t>you</w:t>
      </w:r>
    </w:p>
    <w:p w14:paraId="1E8C544C" w14:textId="77777777" w:rsidR="00AD2591" w:rsidRDefault="00AD2591">
      <w:pPr>
        <w:pStyle w:val="BodyText"/>
        <w:spacing w:before="154"/>
        <w:rPr>
          <w:b/>
          <w:i/>
        </w:rPr>
      </w:pPr>
    </w:p>
    <w:p w14:paraId="088AB22B" w14:textId="77777777" w:rsidR="00AD2591" w:rsidRDefault="004C26BA">
      <w:pPr>
        <w:pStyle w:val="BodyText"/>
        <w:ind w:left="100"/>
        <w:jc w:val="both"/>
      </w:pPr>
      <w:r>
        <w:t>We</w:t>
      </w:r>
      <w:r>
        <w:rPr>
          <w:spacing w:val="-4"/>
        </w:rPr>
        <w:t xml:space="preserve"> </w:t>
      </w:r>
      <w:r>
        <w:t>will</w:t>
      </w:r>
      <w:r>
        <w:rPr>
          <w:spacing w:val="-5"/>
        </w:rPr>
        <w:t xml:space="preserve"> </w:t>
      </w:r>
      <w:r>
        <w:t>use</w:t>
      </w:r>
      <w:r>
        <w:rPr>
          <w:spacing w:val="-4"/>
        </w:rPr>
        <w:t xml:space="preserve"> </w:t>
      </w:r>
      <w:r>
        <w:t>the</w:t>
      </w:r>
      <w:r>
        <w:rPr>
          <w:spacing w:val="-5"/>
        </w:rPr>
        <w:t xml:space="preserve"> </w:t>
      </w:r>
      <w:r>
        <w:t>personal</w:t>
      </w:r>
      <w:r>
        <w:rPr>
          <w:spacing w:val="-7"/>
        </w:rPr>
        <w:t xml:space="preserve"> </w:t>
      </w:r>
      <w:r>
        <w:t>information</w:t>
      </w:r>
      <w:r>
        <w:rPr>
          <w:spacing w:val="-5"/>
        </w:rPr>
        <w:t xml:space="preserve"> </w:t>
      </w:r>
      <w:r>
        <w:t>we</w:t>
      </w:r>
      <w:r>
        <w:rPr>
          <w:spacing w:val="-7"/>
        </w:rPr>
        <w:t xml:space="preserve"> </w:t>
      </w:r>
      <w:r>
        <w:t>collect</w:t>
      </w:r>
      <w:r>
        <w:rPr>
          <w:spacing w:val="-3"/>
        </w:rPr>
        <w:t xml:space="preserve"> </w:t>
      </w:r>
      <w:r>
        <w:t>about</w:t>
      </w:r>
      <w:r>
        <w:rPr>
          <w:spacing w:val="-3"/>
        </w:rPr>
        <w:t xml:space="preserve"> </w:t>
      </w:r>
      <w:r>
        <w:t>you</w:t>
      </w:r>
      <w:r>
        <w:rPr>
          <w:spacing w:val="-6"/>
        </w:rPr>
        <w:t xml:space="preserve"> </w:t>
      </w:r>
      <w:r>
        <w:rPr>
          <w:spacing w:val="-5"/>
        </w:rPr>
        <w:t>to:</w:t>
      </w:r>
    </w:p>
    <w:p w14:paraId="4BE1C4D5" w14:textId="77777777" w:rsidR="00AD2591" w:rsidRDefault="00AD2591">
      <w:pPr>
        <w:pStyle w:val="BodyText"/>
        <w:spacing w:before="153"/>
      </w:pPr>
    </w:p>
    <w:p w14:paraId="2F48F579" w14:textId="77777777" w:rsidR="00AD2591" w:rsidRDefault="004C26BA">
      <w:pPr>
        <w:pStyle w:val="ListParagraph"/>
        <w:numPr>
          <w:ilvl w:val="0"/>
          <w:numId w:val="1"/>
        </w:numPr>
        <w:tabs>
          <w:tab w:val="left" w:pos="460"/>
        </w:tabs>
        <w:spacing w:before="1"/>
      </w:pPr>
      <w:r>
        <w:t>Provide</w:t>
      </w:r>
      <w:r>
        <w:rPr>
          <w:spacing w:val="-6"/>
        </w:rPr>
        <w:t xml:space="preserve"> </w:t>
      </w:r>
      <w:r>
        <w:t>pathology</w:t>
      </w:r>
      <w:r>
        <w:rPr>
          <w:spacing w:val="-8"/>
        </w:rPr>
        <w:t xml:space="preserve"> </w:t>
      </w:r>
      <w:r>
        <w:t>services,</w:t>
      </w:r>
      <w:r>
        <w:rPr>
          <w:spacing w:val="-5"/>
        </w:rPr>
        <w:t xml:space="preserve"> </w:t>
      </w:r>
      <w:r>
        <w:t>which</w:t>
      </w:r>
      <w:r>
        <w:rPr>
          <w:spacing w:val="-5"/>
        </w:rPr>
        <w:t xml:space="preserve"> </w:t>
      </w:r>
      <w:r>
        <w:rPr>
          <w:spacing w:val="-2"/>
        </w:rPr>
        <w:t>includes:</w:t>
      </w:r>
    </w:p>
    <w:p w14:paraId="1CFDF17C" w14:textId="77777777" w:rsidR="00AD2591" w:rsidRDefault="00AD2591">
      <w:pPr>
        <w:pStyle w:val="ListParagraph"/>
        <w:sectPr w:rsidR="00AD2591">
          <w:pgSz w:w="11910" w:h="16850"/>
          <w:pgMar w:top="1340" w:right="1700" w:bottom="1220" w:left="1700" w:header="866" w:footer="1029" w:gutter="0"/>
          <w:cols w:space="720"/>
        </w:sectPr>
      </w:pPr>
    </w:p>
    <w:p w14:paraId="5525E34F" w14:textId="77777777" w:rsidR="00AD2591" w:rsidRDefault="004C26BA">
      <w:pPr>
        <w:pStyle w:val="ListParagraph"/>
        <w:numPr>
          <w:ilvl w:val="1"/>
          <w:numId w:val="1"/>
        </w:numPr>
        <w:tabs>
          <w:tab w:val="left" w:pos="1540"/>
        </w:tabs>
        <w:spacing w:before="91" w:line="348" w:lineRule="auto"/>
        <w:ind w:left="1540" w:right="98"/>
        <w:jc w:val="both"/>
      </w:pPr>
      <w:r>
        <w:lastRenderedPageBreak/>
        <w:t xml:space="preserve">processing, testing, </w:t>
      </w:r>
      <w:proofErr w:type="spellStart"/>
      <w:r>
        <w:t>analysing</w:t>
      </w:r>
      <w:proofErr w:type="spellEnd"/>
      <w:r>
        <w:t xml:space="preserve"> and reporting to the requesting</w:t>
      </w:r>
      <w:r>
        <w:rPr>
          <w:spacing w:val="40"/>
        </w:rPr>
        <w:t xml:space="preserve"> </w:t>
      </w:r>
      <w:r>
        <w:t>clinicians</w:t>
      </w:r>
      <w:r>
        <w:rPr>
          <w:spacing w:val="-3"/>
        </w:rPr>
        <w:t xml:space="preserve"> </w:t>
      </w:r>
      <w:r>
        <w:t>on</w:t>
      </w:r>
      <w:r>
        <w:rPr>
          <w:spacing w:val="-4"/>
        </w:rPr>
        <w:t xml:space="preserve"> </w:t>
      </w:r>
      <w:r>
        <w:t>samples</w:t>
      </w:r>
      <w:r>
        <w:rPr>
          <w:spacing w:val="-4"/>
        </w:rPr>
        <w:t xml:space="preserve"> </w:t>
      </w:r>
      <w:r>
        <w:t>provided</w:t>
      </w:r>
      <w:r>
        <w:rPr>
          <w:spacing w:val="-4"/>
        </w:rPr>
        <w:t xml:space="preserve"> </w:t>
      </w:r>
      <w:r>
        <w:t>(i.e.</w:t>
      </w:r>
      <w:r>
        <w:rPr>
          <w:spacing w:val="-2"/>
        </w:rPr>
        <w:t xml:space="preserve"> </w:t>
      </w:r>
      <w:r>
        <w:t>blood,</w:t>
      </w:r>
      <w:r>
        <w:rPr>
          <w:spacing w:val="-4"/>
        </w:rPr>
        <w:t xml:space="preserve"> </w:t>
      </w:r>
      <w:r>
        <w:t>urine,</w:t>
      </w:r>
      <w:r>
        <w:rPr>
          <w:spacing w:val="-4"/>
        </w:rPr>
        <w:t xml:space="preserve"> </w:t>
      </w:r>
      <w:proofErr w:type="spellStart"/>
      <w:r>
        <w:t>faeces</w:t>
      </w:r>
      <w:proofErr w:type="spellEnd"/>
      <w:r>
        <w:t>,</w:t>
      </w:r>
      <w:r>
        <w:rPr>
          <w:spacing w:val="-4"/>
        </w:rPr>
        <w:t xml:space="preserve"> </w:t>
      </w:r>
      <w:r>
        <w:t>tissue,</w:t>
      </w:r>
      <w:r>
        <w:rPr>
          <w:spacing w:val="-4"/>
        </w:rPr>
        <w:t xml:space="preserve"> </w:t>
      </w:r>
      <w:r>
        <w:t>swab);</w:t>
      </w:r>
    </w:p>
    <w:p w14:paraId="298E2F8F" w14:textId="77777777" w:rsidR="00AD2591" w:rsidRDefault="00AD2591">
      <w:pPr>
        <w:pStyle w:val="BodyText"/>
        <w:spacing w:before="42"/>
      </w:pPr>
    </w:p>
    <w:p w14:paraId="4EC33CF7" w14:textId="77777777" w:rsidR="00AD2591" w:rsidRDefault="004C26BA">
      <w:pPr>
        <w:pStyle w:val="ListParagraph"/>
        <w:numPr>
          <w:ilvl w:val="1"/>
          <w:numId w:val="1"/>
        </w:numPr>
        <w:tabs>
          <w:tab w:val="left" w:pos="1540"/>
        </w:tabs>
        <w:spacing w:before="1" w:line="348" w:lineRule="auto"/>
        <w:ind w:left="1540" w:right="98"/>
        <w:jc w:val="both"/>
      </w:pPr>
      <w:r>
        <w:t>associated records retention in accordance with Royal College of Pathologist Guidelines and processing of bills for payment;</w:t>
      </w:r>
    </w:p>
    <w:p w14:paraId="3306BC87" w14:textId="77777777" w:rsidR="00AD2591" w:rsidRDefault="00AD2591">
      <w:pPr>
        <w:pStyle w:val="BodyText"/>
        <w:spacing w:before="42"/>
      </w:pPr>
    </w:p>
    <w:p w14:paraId="247B56FE" w14:textId="77777777" w:rsidR="00AD2591" w:rsidRDefault="004C26BA">
      <w:pPr>
        <w:pStyle w:val="ListParagraph"/>
        <w:numPr>
          <w:ilvl w:val="1"/>
          <w:numId w:val="1"/>
        </w:numPr>
        <w:tabs>
          <w:tab w:val="left" w:pos="1540"/>
        </w:tabs>
        <w:ind w:left="1540"/>
      </w:pPr>
      <w:r>
        <w:t>providing</w:t>
      </w:r>
      <w:r>
        <w:rPr>
          <w:spacing w:val="-7"/>
        </w:rPr>
        <w:t xml:space="preserve"> </w:t>
      </w:r>
      <w:r>
        <w:t>test</w:t>
      </w:r>
      <w:r>
        <w:rPr>
          <w:spacing w:val="-7"/>
        </w:rPr>
        <w:t xml:space="preserve"> </w:t>
      </w:r>
      <w:r>
        <w:t>requesting</w:t>
      </w:r>
      <w:r>
        <w:rPr>
          <w:spacing w:val="-6"/>
        </w:rPr>
        <w:t xml:space="preserve"> </w:t>
      </w:r>
      <w:r>
        <w:t>and</w:t>
      </w:r>
      <w:r>
        <w:rPr>
          <w:spacing w:val="-8"/>
        </w:rPr>
        <w:t xml:space="preserve"> </w:t>
      </w:r>
      <w:r>
        <w:t>results</w:t>
      </w:r>
      <w:r>
        <w:rPr>
          <w:spacing w:val="-7"/>
        </w:rPr>
        <w:t xml:space="preserve"> </w:t>
      </w:r>
      <w:r>
        <w:t>delivery</w:t>
      </w:r>
      <w:r>
        <w:rPr>
          <w:spacing w:val="-7"/>
        </w:rPr>
        <w:t xml:space="preserve"> </w:t>
      </w:r>
      <w:r>
        <w:t>management</w:t>
      </w:r>
      <w:r>
        <w:rPr>
          <w:spacing w:val="-7"/>
        </w:rPr>
        <w:t xml:space="preserve"> </w:t>
      </w:r>
      <w:r>
        <w:rPr>
          <w:spacing w:val="-2"/>
        </w:rPr>
        <w:t>tools;</w:t>
      </w:r>
    </w:p>
    <w:p w14:paraId="2AC520D9" w14:textId="77777777" w:rsidR="00AD2591" w:rsidRDefault="00AD2591">
      <w:pPr>
        <w:pStyle w:val="BodyText"/>
        <w:spacing w:before="152"/>
      </w:pPr>
    </w:p>
    <w:p w14:paraId="6789DEC0" w14:textId="77777777" w:rsidR="00AD2591" w:rsidRDefault="004C26BA">
      <w:pPr>
        <w:pStyle w:val="ListParagraph"/>
        <w:numPr>
          <w:ilvl w:val="1"/>
          <w:numId w:val="1"/>
        </w:numPr>
        <w:tabs>
          <w:tab w:val="left" w:pos="1540"/>
        </w:tabs>
        <w:spacing w:line="350" w:lineRule="auto"/>
        <w:ind w:left="1540" w:right="97"/>
        <w:jc w:val="both"/>
      </w:pPr>
      <w:r>
        <w:t>processing invoices on behalf of various parties, such an clinicians, hospital and insurers;</w:t>
      </w:r>
    </w:p>
    <w:p w14:paraId="2F335540" w14:textId="77777777" w:rsidR="00AD2591" w:rsidRDefault="00AD2591">
      <w:pPr>
        <w:pStyle w:val="BodyText"/>
        <w:spacing w:before="39"/>
      </w:pPr>
    </w:p>
    <w:p w14:paraId="5F5A487F" w14:textId="77777777" w:rsidR="00AD2591" w:rsidRDefault="004C26BA">
      <w:pPr>
        <w:pStyle w:val="ListParagraph"/>
        <w:numPr>
          <w:ilvl w:val="1"/>
          <w:numId w:val="1"/>
        </w:numPr>
        <w:tabs>
          <w:tab w:val="left" w:pos="1540"/>
        </w:tabs>
        <w:ind w:left="1540"/>
      </w:pPr>
      <w:r>
        <w:t>for</w:t>
      </w:r>
      <w:r>
        <w:rPr>
          <w:spacing w:val="-5"/>
        </w:rPr>
        <w:t xml:space="preserve"> </w:t>
      </w:r>
      <w:r>
        <w:t>process</w:t>
      </w:r>
      <w:r>
        <w:rPr>
          <w:spacing w:val="-6"/>
        </w:rPr>
        <w:t xml:space="preserve"> </w:t>
      </w:r>
      <w:r>
        <w:t>management</w:t>
      </w:r>
      <w:r>
        <w:rPr>
          <w:spacing w:val="-5"/>
        </w:rPr>
        <w:t xml:space="preserve"> </w:t>
      </w:r>
      <w:r>
        <w:t>and</w:t>
      </w:r>
      <w:r>
        <w:rPr>
          <w:spacing w:val="-3"/>
        </w:rPr>
        <w:t xml:space="preserve"> </w:t>
      </w:r>
      <w:r>
        <w:rPr>
          <w:spacing w:val="-2"/>
        </w:rPr>
        <w:t>improvement;</w:t>
      </w:r>
    </w:p>
    <w:p w14:paraId="259C1E95" w14:textId="77777777" w:rsidR="00AD2591" w:rsidRDefault="00AD2591">
      <w:pPr>
        <w:pStyle w:val="BodyText"/>
        <w:spacing w:before="151"/>
      </w:pPr>
    </w:p>
    <w:p w14:paraId="714E09ED" w14:textId="77777777" w:rsidR="00AD2591" w:rsidRDefault="004C26BA">
      <w:pPr>
        <w:pStyle w:val="ListParagraph"/>
        <w:numPr>
          <w:ilvl w:val="1"/>
          <w:numId w:val="1"/>
        </w:numPr>
        <w:tabs>
          <w:tab w:val="left" w:pos="1540"/>
        </w:tabs>
        <w:spacing w:before="1" w:line="355" w:lineRule="auto"/>
        <w:ind w:left="1540" w:right="93"/>
        <w:jc w:val="both"/>
      </w:pPr>
      <w:r>
        <w:t xml:space="preserve">notifying you or your clinician about changes to BSPS’ products and services and to otherwise manage our communications with you; </w:t>
      </w:r>
      <w:r>
        <w:rPr>
          <w:spacing w:val="-2"/>
        </w:rPr>
        <w:t>and/or</w:t>
      </w:r>
    </w:p>
    <w:p w14:paraId="59DFB418" w14:textId="77777777" w:rsidR="00AD2591" w:rsidRDefault="00AD2591">
      <w:pPr>
        <w:pStyle w:val="BodyText"/>
        <w:spacing w:before="32"/>
      </w:pPr>
    </w:p>
    <w:p w14:paraId="760CE53E" w14:textId="77777777" w:rsidR="00AD2591" w:rsidRPr="008D1952" w:rsidRDefault="004C26BA">
      <w:pPr>
        <w:pStyle w:val="ListParagraph"/>
        <w:numPr>
          <w:ilvl w:val="1"/>
          <w:numId w:val="1"/>
        </w:numPr>
        <w:tabs>
          <w:tab w:val="left" w:pos="1540"/>
        </w:tabs>
        <w:ind w:left="1540"/>
      </w:pPr>
      <w:r>
        <w:t>to</w:t>
      </w:r>
      <w:r>
        <w:rPr>
          <w:spacing w:val="-5"/>
        </w:rPr>
        <w:t xml:space="preserve"> </w:t>
      </w:r>
      <w:r>
        <w:t>comply</w:t>
      </w:r>
      <w:r>
        <w:rPr>
          <w:spacing w:val="-4"/>
        </w:rPr>
        <w:t xml:space="preserve"> </w:t>
      </w:r>
      <w:r>
        <w:t>with</w:t>
      </w:r>
      <w:r>
        <w:rPr>
          <w:spacing w:val="-6"/>
        </w:rPr>
        <w:t xml:space="preserve"> </w:t>
      </w:r>
      <w:r>
        <w:t>legal</w:t>
      </w:r>
      <w:r>
        <w:rPr>
          <w:spacing w:val="-5"/>
        </w:rPr>
        <w:t xml:space="preserve"> </w:t>
      </w:r>
      <w:r>
        <w:t>and/or</w:t>
      </w:r>
      <w:r>
        <w:rPr>
          <w:spacing w:val="-4"/>
        </w:rPr>
        <w:t xml:space="preserve"> </w:t>
      </w:r>
      <w:r>
        <w:t>regulatory</w:t>
      </w:r>
      <w:r>
        <w:rPr>
          <w:spacing w:val="-6"/>
        </w:rPr>
        <w:t xml:space="preserve"> </w:t>
      </w:r>
      <w:r>
        <w:rPr>
          <w:spacing w:val="-2"/>
        </w:rPr>
        <w:t>requirements.</w:t>
      </w:r>
    </w:p>
    <w:p w14:paraId="4A1ACF57" w14:textId="77777777" w:rsidR="008D1952" w:rsidRDefault="008D1952" w:rsidP="008D1952">
      <w:pPr>
        <w:pStyle w:val="ListParagraph"/>
      </w:pPr>
    </w:p>
    <w:p w14:paraId="34BCCD40" w14:textId="77777777" w:rsidR="008D1952" w:rsidRDefault="008D1952" w:rsidP="008D1952">
      <w:pPr>
        <w:pStyle w:val="ListParagraph"/>
        <w:tabs>
          <w:tab w:val="left" w:pos="1540"/>
        </w:tabs>
        <w:ind w:left="1540" w:firstLine="0"/>
      </w:pPr>
    </w:p>
    <w:p w14:paraId="19A5FE71" w14:textId="77777777" w:rsidR="008D1952" w:rsidRPr="00FA7776" w:rsidRDefault="008D1952" w:rsidP="008D1952">
      <w:pPr>
        <w:pStyle w:val="Heading2"/>
        <w:spacing w:before="1"/>
        <w:rPr>
          <w:i w:val="0"/>
          <w:iCs w:val="0"/>
        </w:rPr>
      </w:pPr>
      <w:r w:rsidRPr="00FA7776">
        <w:rPr>
          <w:i w:val="0"/>
          <w:iCs w:val="0"/>
        </w:rPr>
        <w:t>Use of Artificial Intelligence (AI)</w:t>
      </w:r>
    </w:p>
    <w:p w14:paraId="75EF5C0F" w14:textId="77777777" w:rsidR="000123C6" w:rsidRPr="000123C6" w:rsidRDefault="000123C6" w:rsidP="008D1952">
      <w:pPr>
        <w:pStyle w:val="BodyText"/>
        <w:spacing w:before="152"/>
        <w:jc w:val="both"/>
        <w:rPr>
          <w:color w:val="231F20"/>
          <w:shd w:val="clear" w:color="auto" w:fill="FFFFFF"/>
        </w:rPr>
      </w:pPr>
    </w:p>
    <w:p w14:paraId="3EFF5013" w14:textId="5920194F" w:rsidR="000123C6" w:rsidRDefault="000123C6" w:rsidP="008D1952">
      <w:pPr>
        <w:pStyle w:val="BodyText"/>
        <w:spacing w:before="152"/>
        <w:jc w:val="both"/>
        <w:rPr>
          <w:lang w:val="en-GB"/>
        </w:rPr>
      </w:pPr>
      <w:r w:rsidRPr="000123C6">
        <w:rPr>
          <w:color w:val="231F20"/>
          <w:shd w:val="clear" w:color="auto" w:fill="FFFFFF"/>
        </w:rPr>
        <w:t xml:space="preserve">The Trust uses Artificial Intelligence (AI) tools to support its business functions and to improve </w:t>
      </w:r>
      <w:r w:rsidR="00D30CC8" w:rsidRPr="000123C6">
        <w:rPr>
          <w:color w:val="231F20"/>
          <w:shd w:val="clear" w:color="auto" w:fill="FFFFFF"/>
        </w:rPr>
        <w:t>efficiency</w:t>
      </w:r>
      <w:r w:rsidRPr="000123C6">
        <w:rPr>
          <w:color w:val="231F20"/>
          <w:shd w:val="clear" w:color="auto" w:fill="FFFFFF"/>
        </w:rPr>
        <w:t>. The Trust has approved the use of AI in:</w:t>
      </w:r>
    </w:p>
    <w:p w14:paraId="72C7DAF2" w14:textId="77777777" w:rsidR="00D30CC8" w:rsidRPr="00D30CC8" w:rsidRDefault="00D30CC8" w:rsidP="008D1952">
      <w:pPr>
        <w:pStyle w:val="BodyText"/>
        <w:spacing w:before="152"/>
        <w:jc w:val="both"/>
        <w:rPr>
          <w:lang w:val="en-GB"/>
        </w:rPr>
      </w:pPr>
    </w:p>
    <w:p w14:paraId="414A79C5" w14:textId="77777777" w:rsidR="00D30CC8" w:rsidRDefault="00D30CC8" w:rsidP="00D30CC8">
      <w:pPr>
        <w:pStyle w:val="NormalWeb"/>
        <w:shd w:val="clear" w:color="auto" w:fill="FFFFFF"/>
        <w:spacing w:before="0" w:beforeAutospacing="0" w:after="0" w:afterAutospacing="0"/>
        <w:rPr>
          <w:rFonts w:ascii="Arial" w:hAnsi="Arial" w:cs="Arial"/>
          <w:color w:val="231F20"/>
          <w:sz w:val="22"/>
          <w:szCs w:val="22"/>
        </w:rPr>
      </w:pPr>
      <w:r w:rsidRPr="00D30CC8">
        <w:rPr>
          <w:rStyle w:val="Strong"/>
          <w:rFonts w:ascii="Arial" w:hAnsi="Arial" w:cs="Arial"/>
          <w:color w:val="231F20"/>
          <w:sz w:val="22"/>
          <w:szCs w:val="22"/>
        </w:rPr>
        <w:t>Ophthalmology </w:t>
      </w:r>
      <w:r w:rsidRPr="00D30CC8">
        <w:rPr>
          <w:rFonts w:ascii="Arial" w:hAnsi="Arial" w:cs="Arial"/>
          <w:color w:val="231F20"/>
          <w:sz w:val="22"/>
          <w:szCs w:val="22"/>
        </w:rPr>
        <w:t>– DORA is an AI-powered, automated voice system used in ophthalmology (particularly for cataract care) which improves patient follow-up and streamlines clinical workflows. that calls patients before and after surgery to gather health information which is then reviewed by clinical teams. This frees up nurses and doctors for more critical tasks and reduces patient waiting times.</w:t>
      </w:r>
    </w:p>
    <w:p w14:paraId="1AE8D18B" w14:textId="77777777" w:rsidR="00D30CC8" w:rsidRPr="00D30CC8" w:rsidRDefault="00D30CC8" w:rsidP="00D30CC8">
      <w:pPr>
        <w:pStyle w:val="NormalWeb"/>
        <w:shd w:val="clear" w:color="auto" w:fill="FFFFFF"/>
        <w:spacing w:before="0" w:beforeAutospacing="0" w:after="0" w:afterAutospacing="0"/>
        <w:rPr>
          <w:rFonts w:ascii="Arial" w:hAnsi="Arial" w:cs="Arial"/>
          <w:color w:val="231F20"/>
          <w:sz w:val="22"/>
          <w:szCs w:val="22"/>
        </w:rPr>
      </w:pPr>
    </w:p>
    <w:p w14:paraId="612E3FCC" w14:textId="77777777" w:rsidR="00D30CC8" w:rsidRPr="00D30CC8" w:rsidRDefault="00D30CC8" w:rsidP="00D30CC8">
      <w:pPr>
        <w:pStyle w:val="NormalWeb"/>
        <w:shd w:val="clear" w:color="auto" w:fill="FFFFFF"/>
        <w:spacing w:before="0" w:beforeAutospacing="0" w:after="0" w:afterAutospacing="0"/>
        <w:rPr>
          <w:rFonts w:ascii="Arial" w:hAnsi="Arial" w:cs="Arial"/>
          <w:color w:val="231F20"/>
          <w:sz w:val="22"/>
          <w:szCs w:val="22"/>
        </w:rPr>
      </w:pPr>
      <w:r w:rsidRPr="00D30CC8">
        <w:rPr>
          <w:rStyle w:val="Strong"/>
          <w:rFonts w:ascii="Arial" w:hAnsi="Arial" w:cs="Arial"/>
          <w:color w:val="231F20"/>
          <w:sz w:val="22"/>
          <w:szCs w:val="22"/>
        </w:rPr>
        <w:t>Radiology</w:t>
      </w:r>
      <w:r w:rsidRPr="00D30CC8">
        <w:rPr>
          <w:rFonts w:ascii="Arial" w:hAnsi="Arial" w:cs="Arial"/>
          <w:color w:val="231F20"/>
          <w:sz w:val="22"/>
          <w:szCs w:val="22"/>
        </w:rPr>
        <w:t> – Annalise.AI is an AI-enabled software that can detect and assist with comprehensive chest X-rays. It helps radiologists make fast, evidence-based decisions about the patient they are treating. The use of Annalise.AI for automated prioritisation of chest X-rays helps the trust manage the backlog, increases reporting efficiency and optimise radiology resource.  </w:t>
      </w:r>
    </w:p>
    <w:p w14:paraId="689DE6E4" w14:textId="46526F05" w:rsidR="000123C6" w:rsidRPr="00D30CC8" w:rsidRDefault="00D30CC8" w:rsidP="00D30CC8">
      <w:pPr>
        <w:pStyle w:val="BodyText"/>
        <w:spacing w:before="152"/>
        <w:jc w:val="both"/>
      </w:pPr>
      <w:r w:rsidRPr="00D30CC8">
        <w:rPr>
          <w:rStyle w:val="Strong"/>
          <w:color w:val="231F20"/>
          <w:shd w:val="clear" w:color="auto" w:fill="FFFFFF"/>
        </w:rPr>
        <w:t>Microsoft Co-Pilot</w:t>
      </w:r>
      <w:r w:rsidRPr="00D30CC8">
        <w:rPr>
          <w:color w:val="231F20"/>
          <w:shd w:val="clear" w:color="auto" w:fill="FFFFFF"/>
        </w:rPr>
        <w:t> – Supports the trust automating its business administration e.g. recording of meetings, reviewing and developing trust documentation e.g. policies, leaflets</w:t>
      </w:r>
    </w:p>
    <w:p w14:paraId="55E508F9" w14:textId="77777777" w:rsidR="008D1952" w:rsidRDefault="008D1952" w:rsidP="008D1952">
      <w:pPr>
        <w:pStyle w:val="BodyText"/>
        <w:spacing w:before="152"/>
      </w:pPr>
    </w:p>
    <w:p w14:paraId="4DEAA8DF" w14:textId="77777777" w:rsidR="00AD2591" w:rsidRDefault="004C26BA">
      <w:pPr>
        <w:pStyle w:val="Heading2"/>
        <w:spacing w:before="1"/>
      </w:pPr>
      <w:r>
        <w:t>Lawful</w:t>
      </w:r>
      <w:r>
        <w:rPr>
          <w:spacing w:val="-5"/>
        </w:rPr>
        <w:t xml:space="preserve"> </w:t>
      </w:r>
      <w:r>
        <w:rPr>
          <w:spacing w:val="-2"/>
        </w:rPr>
        <w:t>basis</w:t>
      </w:r>
    </w:p>
    <w:p w14:paraId="3E5D4BE1" w14:textId="77777777" w:rsidR="00AD2591" w:rsidRDefault="00AD2591">
      <w:pPr>
        <w:pStyle w:val="BodyText"/>
        <w:spacing w:before="153"/>
        <w:rPr>
          <w:b/>
          <w:i/>
        </w:rPr>
      </w:pPr>
    </w:p>
    <w:p w14:paraId="1C34BA8D" w14:textId="77777777" w:rsidR="00AD2591" w:rsidRDefault="004C26BA">
      <w:pPr>
        <w:pStyle w:val="BodyText"/>
        <w:spacing w:before="1"/>
        <w:ind w:left="100"/>
      </w:pPr>
      <w:r>
        <w:t>We</w:t>
      </w:r>
      <w:r>
        <w:rPr>
          <w:spacing w:val="-3"/>
        </w:rPr>
        <w:t xml:space="preserve"> </w:t>
      </w:r>
      <w:r>
        <w:t>rely</w:t>
      </w:r>
      <w:r>
        <w:rPr>
          <w:spacing w:val="-3"/>
        </w:rPr>
        <w:t xml:space="preserve"> </w:t>
      </w:r>
      <w:r>
        <w:t>on</w:t>
      </w:r>
      <w:r>
        <w:rPr>
          <w:spacing w:val="-5"/>
        </w:rPr>
        <w:t xml:space="preserve"> </w:t>
      </w:r>
      <w:r>
        <w:t>the</w:t>
      </w:r>
      <w:r>
        <w:rPr>
          <w:spacing w:val="-5"/>
        </w:rPr>
        <w:t xml:space="preserve"> </w:t>
      </w:r>
      <w:r>
        <w:t>following</w:t>
      </w:r>
      <w:r>
        <w:rPr>
          <w:spacing w:val="-4"/>
        </w:rPr>
        <w:t xml:space="preserve"> </w:t>
      </w:r>
      <w:r>
        <w:t>lawful</w:t>
      </w:r>
      <w:r>
        <w:rPr>
          <w:spacing w:val="-4"/>
        </w:rPr>
        <w:t xml:space="preserve"> </w:t>
      </w:r>
      <w:r>
        <w:t>bases</w:t>
      </w:r>
      <w:r>
        <w:rPr>
          <w:spacing w:val="-6"/>
        </w:rPr>
        <w:t xml:space="preserve"> </w:t>
      </w:r>
      <w:r>
        <w:t>to</w:t>
      </w:r>
      <w:r>
        <w:rPr>
          <w:spacing w:val="-5"/>
        </w:rPr>
        <w:t xml:space="preserve"> </w:t>
      </w:r>
      <w:r>
        <w:t>process</w:t>
      </w:r>
      <w:r>
        <w:rPr>
          <w:spacing w:val="-3"/>
        </w:rPr>
        <w:t xml:space="preserve"> </w:t>
      </w:r>
      <w:r>
        <w:t>your</w:t>
      </w:r>
      <w:r>
        <w:rPr>
          <w:spacing w:val="-2"/>
        </w:rPr>
        <w:t xml:space="preserve"> data:</w:t>
      </w:r>
    </w:p>
    <w:p w14:paraId="2DE57576" w14:textId="77777777" w:rsidR="00AD2591" w:rsidRDefault="00AD2591">
      <w:pPr>
        <w:pStyle w:val="BodyText"/>
        <w:spacing w:before="151"/>
      </w:pPr>
    </w:p>
    <w:p w14:paraId="56D7F939" w14:textId="77777777" w:rsidR="00AD2591" w:rsidRDefault="004C26BA">
      <w:pPr>
        <w:pStyle w:val="ListParagraph"/>
        <w:numPr>
          <w:ilvl w:val="0"/>
          <w:numId w:val="1"/>
        </w:numPr>
        <w:tabs>
          <w:tab w:val="left" w:pos="460"/>
        </w:tabs>
        <w:spacing w:line="355" w:lineRule="auto"/>
        <w:ind w:right="97"/>
        <w:jc w:val="both"/>
      </w:pPr>
      <w:r>
        <w:t>Article 6(1)(e) processing is necessary for the performance of a task carried out</w:t>
      </w:r>
      <w:r>
        <w:rPr>
          <w:spacing w:val="80"/>
        </w:rPr>
        <w:t xml:space="preserve"> </w:t>
      </w:r>
      <w:r>
        <w:t xml:space="preserve">in the public interest – in particular the provision of healthcare via pathology </w:t>
      </w:r>
      <w:r>
        <w:rPr>
          <w:spacing w:val="-2"/>
        </w:rPr>
        <w:t>services</w:t>
      </w:r>
    </w:p>
    <w:p w14:paraId="3680D2E1" w14:textId="77777777" w:rsidR="00AD2591" w:rsidRDefault="00AD2591">
      <w:pPr>
        <w:pStyle w:val="BodyText"/>
        <w:spacing w:before="35"/>
      </w:pPr>
    </w:p>
    <w:p w14:paraId="0726CD0C" w14:textId="77777777" w:rsidR="00AD2591" w:rsidRDefault="004C26BA">
      <w:pPr>
        <w:pStyle w:val="ListParagraph"/>
        <w:numPr>
          <w:ilvl w:val="0"/>
          <w:numId w:val="1"/>
        </w:numPr>
        <w:tabs>
          <w:tab w:val="left" w:pos="460"/>
        </w:tabs>
        <w:spacing w:line="355" w:lineRule="auto"/>
        <w:ind w:right="93"/>
        <w:jc w:val="both"/>
      </w:pPr>
      <w:r>
        <w:t xml:space="preserve">Article 6(1)(c) processing is necessary for compliance with a legal obligation – in particular, our legal and regulatory requirements including record retention and </w:t>
      </w:r>
      <w:r>
        <w:rPr>
          <w:spacing w:val="-2"/>
        </w:rPr>
        <w:t>audits.</w:t>
      </w:r>
    </w:p>
    <w:p w14:paraId="7694E786" w14:textId="77777777" w:rsidR="00AD2591" w:rsidRDefault="00AD2591">
      <w:pPr>
        <w:pStyle w:val="BodyText"/>
        <w:spacing w:before="32"/>
      </w:pPr>
    </w:p>
    <w:p w14:paraId="4982F94A" w14:textId="77777777" w:rsidR="00AD2591" w:rsidRDefault="004C26BA">
      <w:pPr>
        <w:pStyle w:val="ListParagraph"/>
        <w:numPr>
          <w:ilvl w:val="0"/>
          <w:numId w:val="1"/>
        </w:numPr>
        <w:tabs>
          <w:tab w:val="left" w:pos="460"/>
        </w:tabs>
      </w:pPr>
      <w:r>
        <w:t>Article</w:t>
      </w:r>
      <w:r>
        <w:rPr>
          <w:spacing w:val="-8"/>
        </w:rPr>
        <w:t xml:space="preserve"> </w:t>
      </w:r>
      <w:r>
        <w:t>9(2)(g)</w:t>
      </w:r>
      <w:r>
        <w:rPr>
          <w:spacing w:val="-5"/>
        </w:rPr>
        <w:t xml:space="preserve"> </w:t>
      </w:r>
      <w:r>
        <w:t>processing</w:t>
      </w:r>
      <w:r>
        <w:rPr>
          <w:spacing w:val="-6"/>
        </w:rPr>
        <w:t xml:space="preserve"> </w:t>
      </w:r>
      <w:r>
        <w:t>is</w:t>
      </w:r>
      <w:r>
        <w:rPr>
          <w:spacing w:val="-6"/>
        </w:rPr>
        <w:t xml:space="preserve"> </w:t>
      </w:r>
      <w:r>
        <w:t>necessary</w:t>
      </w:r>
      <w:r>
        <w:rPr>
          <w:spacing w:val="-7"/>
        </w:rPr>
        <w:t xml:space="preserve"> </w:t>
      </w:r>
      <w:r>
        <w:t>for</w:t>
      </w:r>
      <w:r>
        <w:rPr>
          <w:spacing w:val="-7"/>
        </w:rPr>
        <w:t xml:space="preserve"> </w:t>
      </w:r>
      <w:r>
        <w:t>the</w:t>
      </w:r>
      <w:r>
        <w:rPr>
          <w:spacing w:val="-6"/>
        </w:rPr>
        <w:t xml:space="preserve"> </w:t>
      </w:r>
      <w:r>
        <w:t>provision</w:t>
      </w:r>
      <w:r>
        <w:rPr>
          <w:spacing w:val="-6"/>
        </w:rPr>
        <w:t xml:space="preserve"> </w:t>
      </w:r>
      <w:r>
        <w:t>of</w:t>
      </w:r>
      <w:r>
        <w:rPr>
          <w:spacing w:val="-4"/>
        </w:rPr>
        <w:t xml:space="preserve"> </w:t>
      </w:r>
      <w:r>
        <w:rPr>
          <w:spacing w:val="-2"/>
        </w:rPr>
        <w:t>healthcare</w:t>
      </w:r>
    </w:p>
    <w:p w14:paraId="40A25E3B" w14:textId="77777777" w:rsidR="00AD2591" w:rsidRDefault="00AD2591">
      <w:pPr>
        <w:pStyle w:val="BodyText"/>
        <w:spacing w:before="152"/>
      </w:pPr>
    </w:p>
    <w:p w14:paraId="3005C8D0" w14:textId="77777777" w:rsidR="00AD2591" w:rsidRDefault="004C26BA">
      <w:pPr>
        <w:pStyle w:val="Heading2"/>
      </w:pPr>
      <w:r>
        <w:t>Why</w:t>
      </w:r>
      <w:r>
        <w:rPr>
          <w:spacing w:val="-8"/>
        </w:rPr>
        <w:t xml:space="preserve"> </w:t>
      </w:r>
      <w:r>
        <w:t>might</w:t>
      </w:r>
      <w:r>
        <w:rPr>
          <w:spacing w:val="-2"/>
        </w:rPr>
        <w:t xml:space="preserve"> </w:t>
      </w:r>
      <w:r>
        <w:t>you</w:t>
      </w:r>
      <w:r>
        <w:rPr>
          <w:spacing w:val="-5"/>
        </w:rPr>
        <w:t xml:space="preserve"> </w:t>
      </w:r>
      <w:r>
        <w:t>share</w:t>
      </w:r>
      <w:r>
        <w:rPr>
          <w:spacing w:val="-6"/>
        </w:rPr>
        <w:t xml:space="preserve"> </w:t>
      </w:r>
      <w:r>
        <w:t>my</w:t>
      </w:r>
      <w:r>
        <w:rPr>
          <w:spacing w:val="-2"/>
        </w:rPr>
        <w:t xml:space="preserve"> </w:t>
      </w:r>
      <w:r>
        <w:t>personal</w:t>
      </w:r>
      <w:r>
        <w:rPr>
          <w:spacing w:val="-5"/>
        </w:rPr>
        <w:t xml:space="preserve"> </w:t>
      </w:r>
      <w:r>
        <w:t>information</w:t>
      </w:r>
      <w:r>
        <w:rPr>
          <w:spacing w:val="-3"/>
        </w:rPr>
        <w:t xml:space="preserve"> </w:t>
      </w:r>
      <w:r>
        <w:t>with</w:t>
      </w:r>
      <w:r>
        <w:rPr>
          <w:spacing w:val="-5"/>
        </w:rPr>
        <w:t xml:space="preserve"> </w:t>
      </w:r>
      <w:r>
        <w:t>third</w:t>
      </w:r>
      <w:r>
        <w:rPr>
          <w:spacing w:val="-5"/>
        </w:rPr>
        <w:t xml:space="preserve"> </w:t>
      </w:r>
      <w:r>
        <w:rPr>
          <w:spacing w:val="-2"/>
        </w:rPr>
        <w:t>parties?</w:t>
      </w:r>
    </w:p>
    <w:p w14:paraId="68F5A30F" w14:textId="77777777" w:rsidR="00AD2591" w:rsidRDefault="00AD2591">
      <w:pPr>
        <w:pStyle w:val="BodyText"/>
        <w:spacing w:before="155"/>
        <w:rPr>
          <w:b/>
          <w:i/>
        </w:rPr>
      </w:pPr>
    </w:p>
    <w:p w14:paraId="327D6BF0" w14:textId="77777777" w:rsidR="00AD2591" w:rsidRDefault="004C26BA">
      <w:pPr>
        <w:pStyle w:val="BodyText"/>
        <w:ind w:left="100"/>
      </w:pPr>
      <w:r>
        <w:t>We</w:t>
      </w:r>
      <w:r>
        <w:rPr>
          <w:spacing w:val="-10"/>
        </w:rPr>
        <w:t xml:space="preserve"> </w:t>
      </w:r>
      <w:r>
        <w:t>may</w:t>
      </w:r>
      <w:r>
        <w:rPr>
          <w:spacing w:val="-5"/>
        </w:rPr>
        <w:t xml:space="preserve"> </w:t>
      </w:r>
      <w:r>
        <w:t>disclose/</w:t>
      </w:r>
      <w:r>
        <w:rPr>
          <w:spacing w:val="-3"/>
        </w:rPr>
        <w:t xml:space="preserve"> </w:t>
      </w:r>
      <w:r>
        <w:t>share</w:t>
      </w:r>
      <w:r>
        <w:rPr>
          <w:spacing w:val="-8"/>
        </w:rPr>
        <w:t xml:space="preserve"> </w:t>
      </w:r>
      <w:r>
        <w:t>your</w:t>
      </w:r>
      <w:r>
        <w:rPr>
          <w:spacing w:val="-5"/>
        </w:rPr>
        <w:t xml:space="preserve"> </w:t>
      </w:r>
      <w:r>
        <w:t>information</w:t>
      </w:r>
      <w:r>
        <w:rPr>
          <w:spacing w:val="-6"/>
        </w:rPr>
        <w:t xml:space="preserve"> </w:t>
      </w:r>
      <w:r>
        <w:t>with</w:t>
      </w:r>
      <w:r>
        <w:rPr>
          <w:spacing w:val="-7"/>
        </w:rPr>
        <w:t xml:space="preserve"> </w:t>
      </w:r>
      <w:r>
        <w:t>selected</w:t>
      </w:r>
      <w:r>
        <w:rPr>
          <w:spacing w:val="-8"/>
        </w:rPr>
        <w:t xml:space="preserve"> </w:t>
      </w:r>
      <w:r>
        <w:t>third</w:t>
      </w:r>
      <w:r>
        <w:rPr>
          <w:spacing w:val="-6"/>
        </w:rPr>
        <w:t xml:space="preserve"> </w:t>
      </w:r>
      <w:r>
        <w:t>parties</w:t>
      </w:r>
      <w:r>
        <w:rPr>
          <w:spacing w:val="-7"/>
        </w:rPr>
        <w:t xml:space="preserve"> </w:t>
      </w:r>
      <w:r>
        <w:rPr>
          <w:spacing w:val="-2"/>
        </w:rPr>
        <w:t>including:</w:t>
      </w:r>
    </w:p>
    <w:p w14:paraId="10A2A8D6" w14:textId="77777777" w:rsidR="00AD2591" w:rsidRDefault="00AD2591">
      <w:pPr>
        <w:pStyle w:val="BodyText"/>
        <w:spacing w:before="151"/>
      </w:pPr>
    </w:p>
    <w:p w14:paraId="4B33DAA1" w14:textId="77777777" w:rsidR="00AD2591" w:rsidRDefault="004C26BA">
      <w:pPr>
        <w:pStyle w:val="ListParagraph"/>
        <w:numPr>
          <w:ilvl w:val="0"/>
          <w:numId w:val="1"/>
        </w:numPr>
        <w:tabs>
          <w:tab w:val="left" w:pos="460"/>
        </w:tabs>
      </w:pPr>
      <w:r>
        <w:t>the</w:t>
      </w:r>
      <w:r>
        <w:rPr>
          <w:spacing w:val="-4"/>
        </w:rPr>
        <w:t xml:space="preserve"> </w:t>
      </w:r>
      <w:r>
        <w:t>Partners</w:t>
      </w:r>
      <w:r>
        <w:rPr>
          <w:spacing w:val="-3"/>
        </w:rPr>
        <w:t xml:space="preserve"> </w:t>
      </w:r>
      <w:r>
        <w:t>of</w:t>
      </w:r>
      <w:r>
        <w:rPr>
          <w:spacing w:val="-2"/>
        </w:rPr>
        <w:t xml:space="preserve"> </w:t>
      </w:r>
      <w:r>
        <w:t>BSPS</w:t>
      </w:r>
      <w:r>
        <w:rPr>
          <w:spacing w:val="-6"/>
        </w:rPr>
        <w:t xml:space="preserve"> </w:t>
      </w:r>
      <w:r>
        <w:t>(listed</w:t>
      </w:r>
      <w:r>
        <w:rPr>
          <w:spacing w:val="-3"/>
        </w:rPr>
        <w:t xml:space="preserve"> </w:t>
      </w:r>
      <w:r>
        <w:rPr>
          <w:spacing w:val="-2"/>
        </w:rPr>
        <w:t>above);</w:t>
      </w:r>
    </w:p>
    <w:p w14:paraId="1F5737DE" w14:textId="77777777" w:rsidR="00AD2591" w:rsidRDefault="00AD2591">
      <w:pPr>
        <w:pStyle w:val="ListParagraph"/>
        <w:sectPr w:rsidR="00AD2591">
          <w:pgSz w:w="11910" w:h="16850"/>
          <w:pgMar w:top="1340" w:right="1700" w:bottom="1220" w:left="1700" w:header="866" w:footer="1029" w:gutter="0"/>
          <w:cols w:space="720"/>
        </w:sectPr>
      </w:pPr>
    </w:p>
    <w:p w14:paraId="70071045" w14:textId="77777777" w:rsidR="00AD2591" w:rsidRDefault="004C26BA">
      <w:pPr>
        <w:pStyle w:val="ListParagraph"/>
        <w:numPr>
          <w:ilvl w:val="0"/>
          <w:numId w:val="1"/>
        </w:numPr>
        <w:tabs>
          <w:tab w:val="left" w:pos="460"/>
        </w:tabs>
        <w:spacing w:before="91" w:line="355" w:lineRule="auto"/>
        <w:ind w:right="95"/>
        <w:jc w:val="both"/>
      </w:pPr>
      <w:r>
        <w:lastRenderedPageBreak/>
        <w:t>business partners, referral laboratories, suppliers, insurers, logistics companies, debt management agencies, and sub-contractors required for the performance of any contract BSPS entered into with them, you or your clinician;</w:t>
      </w:r>
    </w:p>
    <w:p w14:paraId="5A0811FD" w14:textId="77777777" w:rsidR="00AD2591" w:rsidRDefault="00AD2591">
      <w:pPr>
        <w:pStyle w:val="BodyText"/>
        <w:spacing w:before="31"/>
      </w:pPr>
    </w:p>
    <w:p w14:paraId="02A6F88C" w14:textId="77777777" w:rsidR="00AD2591" w:rsidRDefault="004C26BA">
      <w:pPr>
        <w:pStyle w:val="ListParagraph"/>
        <w:numPr>
          <w:ilvl w:val="0"/>
          <w:numId w:val="1"/>
        </w:numPr>
        <w:tabs>
          <w:tab w:val="left" w:pos="460"/>
        </w:tabs>
        <w:spacing w:before="1" w:line="355" w:lineRule="auto"/>
        <w:ind w:right="98"/>
        <w:jc w:val="both"/>
      </w:pPr>
      <w:r>
        <w:t>for the purposes of investigating any potential legal claims against BSPS and/or any of the Partners, your information may be shared with our insurers and/or</w:t>
      </w:r>
      <w:r>
        <w:rPr>
          <w:spacing w:val="40"/>
        </w:rPr>
        <w:t xml:space="preserve"> </w:t>
      </w:r>
      <w:r>
        <w:t>legal representatives in order to obtain advice and services;</w:t>
      </w:r>
    </w:p>
    <w:p w14:paraId="5A99B9F8" w14:textId="77777777" w:rsidR="00AD2591" w:rsidRDefault="00AD2591">
      <w:pPr>
        <w:pStyle w:val="BodyText"/>
        <w:spacing w:before="32"/>
      </w:pPr>
    </w:p>
    <w:p w14:paraId="56805841" w14:textId="77777777" w:rsidR="00AD2591" w:rsidRDefault="004C26BA">
      <w:pPr>
        <w:pStyle w:val="ListParagraph"/>
        <w:numPr>
          <w:ilvl w:val="0"/>
          <w:numId w:val="1"/>
        </w:numPr>
        <w:tabs>
          <w:tab w:val="left" w:pos="460"/>
        </w:tabs>
        <w:spacing w:line="350" w:lineRule="auto"/>
        <w:ind w:right="93"/>
        <w:jc w:val="both"/>
      </w:pPr>
      <w:r>
        <w:t xml:space="preserve">national screening or public health monitoring schemes such as Public Health </w:t>
      </w:r>
      <w:r>
        <w:rPr>
          <w:spacing w:val="-2"/>
        </w:rPr>
        <w:t>England;</w:t>
      </w:r>
    </w:p>
    <w:p w14:paraId="14C69B72" w14:textId="77777777" w:rsidR="00AD2591" w:rsidRDefault="00AD2591">
      <w:pPr>
        <w:pStyle w:val="BodyText"/>
        <w:spacing w:before="36"/>
      </w:pPr>
    </w:p>
    <w:p w14:paraId="2246121F" w14:textId="77777777" w:rsidR="00AD2591" w:rsidRDefault="004C26BA">
      <w:pPr>
        <w:pStyle w:val="BodyText"/>
        <w:spacing w:line="360" w:lineRule="auto"/>
        <w:ind w:left="100" w:right="95"/>
        <w:jc w:val="both"/>
      </w:pPr>
      <w:r>
        <w:t>We</w:t>
      </w:r>
      <w:r>
        <w:rPr>
          <w:spacing w:val="-4"/>
        </w:rPr>
        <w:t xml:space="preserve"> </w:t>
      </w:r>
      <w:r>
        <w:t>may</w:t>
      </w:r>
      <w:r>
        <w:rPr>
          <w:spacing w:val="-2"/>
        </w:rPr>
        <w:t xml:space="preserve"> </w:t>
      </w:r>
      <w:r>
        <w:t>also</w:t>
      </w:r>
      <w:r>
        <w:rPr>
          <w:spacing w:val="-2"/>
        </w:rPr>
        <w:t xml:space="preserve"> </w:t>
      </w:r>
      <w:r>
        <w:t>share/ disclose</w:t>
      </w:r>
      <w:r>
        <w:rPr>
          <w:spacing w:val="-2"/>
        </w:rPr>
        <w:t xml:space="preserve"> </w:t>
      </w:r>
      <w:r>
        <w:t>your</w:t>
      </w:r>
      <w:r>
        <w:rPr>
          <w:spacing w:val="-3"/>
        </w:rPr>
        <w:t xml:space="preserve"> </w:t>
      </w:r>
      <w:r>
        <w:t>personal</w:t>
      </w:r>
      <w:r>
        <w:rPr>
          <w:spacing w:val="-3"/>
        </w:rPr>
        <w:t xml:space="preserve"> </w:t>
      </w:r>
      <w:r>
        <w:t>information</w:t>
      </w:r>
      <w:r>
        <w:rPr>
          <w:spacing w:val="-2"/>
        </w:rPr>
        <w:t xml:space="preserve"> </w:t>
      </w:r>
      <w:r>
        <w:t>to</w:t>
      </w:r>
      <w:r>
        <w:rPr>
          <w:spacing w:val="-4"/>
        </w:rPr>
        <w:t xml:space="preserve"> </w:t>
      </w:r>
      <w:r>
        <w:t>third</w:t>
      </w:r>
      <w:r>
        <w:rPr>
          <w:spacing w:val="-4"/>
        </w:rPr>
        <w:t xml:space="preserve"> </w:t>
      </w:r>
      <w:r>
        <w:t>parties</w:t>
      </w:r>
      <w:r>
        <w:rPr>
          <w:spacing w:val="-2"/>
        </w:rPr>
        <w:t xml:space="preserve"> </w:t>
      </w:r>
      <w:r>
        <w:t>if</w:t>
      </w:r>
      <w:r>
        <w:rPr>
          <w:spacing w:val="-1"/>
        </w:rPr>
        <w:t xml:space="preserve"> </w:t>
      </w:r>
      <w:r>
        <w:t>BSPS</w:t>
      </w:r>
      <w:r>
        <w:rPr>
          <w:spacing w:val="-2"/>
        </w:rPr>
        <w:t xml:space="preserve"> </w:t>
      </w:r>
      <w:r>
        <w:t>and/or any of the Partners are under a duty to disclose or share your information in order to comply with any legal obligation, or in order to deliver the pathology services in the public interest.</w:t>
      </w:r>
    </w:p>
    <w:p w14:paraId="75320175" w14:textId="77777777" w:rsidR="00AD2591" w:rsidRDefault="00AD2591">
      <w:pPr>
        <w:pStyle w:val="BodyText"/>
        <w:spacing w:before="27"/>
      </w:pPr>
    </w:p>
    <w:p w14:paraId="1A6EC950" w14:textId="77777777" w:rsidR="00AD2591" w:rsidRDefault="004C26BA">
      <w:pPr>
        <w:pStyle w:val="BodyText"/>
        <w:spacing w:line="362" w:lineRule="auto"/>
        <w:ind w:left="100" w:right="99"/>
        <w:jc w:val="both"/>
      </w:pPr>
      <w:r>
        <w:t>When we share such information, we ensure that we are only sharing as much information as it required to fulfil the purpose for which we are sharing it.</w:t>
      </w:r>
    </w:p>
    <w:p w14:paraId="272DB371" w14:textId="77777777" w:rsidR="00AD2591" w:rsidRDefault="00AD2591">
      <w:pPr>
        <w:pStyle w:val="BodyText"/>
        <w:spacing w:before="138"/>
      </w:pPr>
    </w:p>
    <w:p w14:paraId="1F49C46E" w14:textId="77777777" w:rsidR="00AD2591" w:rsidRDefault="004C26BA">
      <w:pPr>
        <w:pStyle w:val="Heading2"/>
        <w:jc w:val="both"/>
      </w:pPr>
      <w:r>
        <w:t>International</w:t>
      </w:r>
      <w:r>
        <w:rPr>
          <w:spacing w:val="-8"/>
        </w:rPr>
        <w:t xml:space="preserve"> </w:t>
      </w:r>
      <w:r>
        <w:t>Data</w:t>
      </w:r>
      <w:r>
        <w:rPr>
          <w:spacing w:val="-8"/>
        </w:rPr>
        <w:t xml:space="preserve"> </w:t>
      </w:r>
      <w:r>
        <w:rPr>
          <w:spacing w:val="-2"/>
        </w:rPr>
        <w:t>Transfers</w:t>
      </w:r>
    </w:p>
    <w:p w14:paraId="6C016349" w14:textId="77777777" w:rsidR="00AD2591" w:rsidRDefault="00AD2591">
      <w:pPr>
        <w:pStyle w:val="BodyText"/>
        <w:spacing w:before="115"/>
        <w:rPr>
          <w:b/>
          <w:i/>
        </w:rPr>
      </w:pPr>
    </w:p>
    <w:p w14:paraId="0C4AD19F" w14:textId="77777777" w:rsidR="00AD2591" w:rsidRDefault="004C26BA">
      <w:pPr>
        <w:pStyle w:val="BodyText"/>
        <w:spacing w:line="360" w:lineRule="auto"/>
        <w:ind w:left="100" w:right="94"/>
        <w:jc w:val="both"/>
      </w:pPr>
      <w:r>
        <w:t>We may transfer your personal data to countries outside the European Economic Area (EEA) where necessary to fulfil our legal obligations or in connection with the purposes described in this notice. These countries may not have the same level of data protection laws as those within the EEA. Where such transfers occur, we will ensure appropriate safeguards are in place, such as Standard Contractual Clauses approved by the European Commission, or we will ensure the transfer is otherwise permitted under applicable data protection laws.</w:t>
      </w:r>
    </w:p>
    <w:p w14:paraId="2D587C08" w14:textId="77777777" w:rsidR="00AD2591" w:rsidRDefault="00AD2591">
      <w:pPr>
        <w:pStyle w:val="BodyText"/>
        <w:spacing w:before="29"/>
      </w:pPr>
    </w:p>
    <w:p w14:paraId="369B0C62" w14:textId="77777777" w:rsidR="00AD2591" w:rsidRDefault="004C26BA">
      <w:pPr>
        <w:pStyle w:val="Heading2"/>
        <w:jc w:val="both"/>
      </w:pPr>
      <w:r>
        <w:t>Data</w:t>
      </w:r>
      <w:r>
        <w:rPr>
          <w:spacing w:val="-5"/>
        </w:rPr>
        <w:t xml:space="preserve"> </w:t>
      </w:r>
      <w:r>
        <w:rPr>
          <w:spacing w:val="-2"/>
        </w:rPr>
        <w:t>security</w:t>
      </w:r>
    </w:p>
    <w:p w14:paraId="7536DE65" w14:textId="77777777" w:rsidR="00AD2591" w:rsidRDefault="00AD2591">
      <w:pPr>
        <w:pStyle w:val="BodyText"/>
        <w:spacing w:before="152"/>
        <w:rPr>
          <w:b/>
          <w:i/>
        </w:rPr>
      </w:pPr>
    </w:p>
    <w:p w14:paraId="54FEBDE1" w14:textId="77777777" w:rsidR="00AD2591" w:rsidRDefault="004C26BA">
      <w:pPr>
        <w:pStyle w:val="BodyText"/>
        <w:spacing w:line="360" w:lineRule="auto"/>
        <w:ind w:left="100" w:right="92"/>
        <w:jc w:val="both"/>
      </w:pPr>
      <w:r>
        <w:t>We have put in place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w:t>
      </w:r>
    </w:p>
    <w:p w14:paraId="4BC73DE0" w14:textId="77777777" w:rsidR="00AD2591" w:rsidRDefault="00AD2591">
      <w:pPr>
        <w:pStyle w:val="BodyText"/>
        <w:spacing w:line="360" w:lineRule="auto"/>
        <w:jc w:val="both"/>
        <w:sectPr w:rsidR="00AD2591">
          <w:pgSz w:w="11910" w:h="16850"/>
          <w:pgMar w:top="1340" w:right="1700" w:bottom="1220" w:left="1700" w:header="866" w:footer="1029" w:gutter="0"/>
          <w:cols w:space="720"/>
        </w:sectPr>
      </w:pPr>
    </w:p>
    <w:p w14:paraId="359D8BC0" w14:textId="77777777" w:rsidR="00AD2591" w:rsidRDefault="004C26BA">
      <w:pPr>
        <w:pStyle w:val="BodyText"/>
        <w:spacing w:before="89" w:line="360" w:lineRule="auto"/>
        <w:ind w:left="100" w:right="99"/>
        <w:jc w:val="both"/>
      </w:pPr>
      <w:r>
        <w:lastRenderedPageBreak/>
        <w:t>We have deployed technical security measures to keep your information secure</w:t>
      </w:r>
      <w:r>
        <w:rPr>
          <w:spacing w:val="40"/>
        </w:rPr>
        <w:t xml:space="preserve"> </w:t>
      </w:r>
      <w:r>
        <w:t>when being stored or transferred electronically, this includes ensuring all security software and encryption is up to date helping to prevent the risk of cyber-attack.</w:t>
      </w:r>
    </w:p>
    <w:p w14:paraId="78070243" w14:textId="77777777" w:rsidR="00AD2591" w:rsidRDefault="00AD2591">
      <w:pPr>
        <w:pStyle w:val="BodyText"/>
        <w:spacing w:before="29"/>
      </w:pPr>
    </w:p>
    <w:p w14:paraId="3FEEC96A" w14:textId="77777777" w:rsidR="00AD2591" w:rsidRDefault="004C26BA">
      <w:pPr>
        <w:pStyle w:val="Heading2"/>
      </w:pPr>
      <w:r>
        <w:t>Where</w:t>
      </w:r>
      <w:r>
        <w:rPr>
          <w:spacing w:val="-4"/>
        </w:rPr>
        <w:t xml:space="preserve"> </w:t>
      </w:r>
      <w:r>
        <w:t>are</w:t>
      </w:r>
      <w:r>
        <w:rPr>
          <w:spacing w:val="-3"/>
        </w:rPr>
        <w:t xml:space="preserve"> </w:t>
      </w:r>
      <w:r>
        <w:t>store</w:t>
      </w:r>
      <w:r>
        <w:rPr>
          <w:spacing w:val="-6"/>
        </w:rPr>
        <w:t xml:space="preserve"> </w:t>
      </w:r>
      <w:r>
        <w:t>your</w:t>
      </w:r>
      <w:r>
        <w:rPr>
          <w:spacing w:val="-5"/>
        </w:rPr>
        <w:t xml:space="preserve"> </w:t>
      </w:r>
      <w:r>
        <w:rPr>
          <w:spacing w:val="-2"/>
        </w:rPr>
        <w:t>information</w:t>
      </w:r>
    </w:p>
    <w:p w14:paraId="46B1B1C3" w14:textId="77777777" w:rsidR="00AD2591" w:rsidRDefault="00AD2591">
      <w:pPr>
        <w:pStyle w:val="BodyText"/>
        <w:spacing w:before="151"/>
        <w:rPr>
          <w:b/>
          <w:i/>
        </w:rPr>
      </w:pPr>
    </w:p>
    <w:p w14:paraId="29FD5FE8" w14:textId="77777777" w:rsidR="00AD2591" w:rsidRDefault="004C26BA">
      <w:pPr>
        <w:pStyle w:val="BodyText"/>
        <w:spacing w:before="1"/>
        <w:ind w:left="100"/>
      </w:pPr>
      <w:r>
        <w:t>We</w:t>
      </w:r>
      <w:r>
        <w:rPr>
          <w:spacing w:val="-7"/>
        </w:rPr>
        <w:t xml:space="preserve"> </w:t>
      </w:r>
      <w:r>
        <w:t>will</w:t>
      </w:r>
      <w:r>
        <w:rPr>
          <w:spacing w:val="-5"/>
        </w:rPr>
        <w:t xml:space="preserve"> </w:t>
      </w:r>
      <w:r>
        <w:t>not</w:t>
      </w:r>
      <w:r>
        <w:rPr>
          <w:spacing w:val="-6"/>
        </w:rPr>
        <w:t xml:space="preserve"> </w:t>
      </w:r>
      <w:r>
        <w:t>transfer</w:t>
      </w:r>
      <w:r>
        <w:rPr>
          <w:spacing w:val="-4"/>
        </w:rPr>
        <w:t xml:space="preserve"> </w:t>
      </w:r>
      <w:r>
        <w:t>your</w:t>
      </w:r>
      <w:r>
        <w:rPr>
          <w:spacing w:val="-6"/>
        </w:rPr>
        <w:t xml:space="preserve"> </w:t>
      </w:r>
      <w:r>
        <w:t>information</w:t>
      </w:r>
      <w:r>
        <w:rPr>
          <w:spacing w:val="-5"/>
        </w:rPr>
        <w:t xml:space="preserve"> </w:t>
      </w:r>
      <w:r>
        <w:t>outside</w:t>
      </w:r>
      <w:r>
        <w:rPr>
          <w:spacing w:val="-5"/>
        </w:rPr>
        <w:t xml:space="preserve"> </w:t>
      </w:r>
      <w:r>
        <w:t>the</w:t>
      </w:r>
      <w:r>
        <w:rPr>
          <w:spacing w:val="-4"/>
        </w:rPr>
        <w:t xml:space="preserve"> </w:t>
      </w:r>
      <w:proofErr w:type="spellStart"/>
      <w:r>
        <w:t>the</w:t>
      </w:r>
      <w:proofErr w:type="spellEnd"/>
      <w:r>
        <w:rPr>
          <w:spacing w:val="-4"/>
        </w:rPr>
        <w:t xml:space="preserve"> </w:t>
      </w:r>
      <w:r>
        <w:rPr>
          <w:spacing w:val="-2"/>
        </w:rPr>
        <w:t>EEA..</w:t>
      </w:r>
    </w:p>
    <w:p w14:paraId="7855077E" w14:textId="77777777" w:rsidR="00AD2591" w:rsidRDefault="00AD2591">
      <w:pPr>
        <w:pStyle w:val="BodyText"/>
        <w:spacing w:before="153"/>
      </w:pPr>
    </w:p>
    <w:p w14:paraId="710D6029" w14:textId="77777777" w:rsidR="00AD2591" w:rsidRDefault="004C26BA">
      <w:pPr>
        <w:pStyle w:val="Heading2"/>
        <w:spacing w:before="1"/>
      </w:pPr>
      <w:r>
        <w:t>How</w:t>
      </w:r>
      <w:r>
        <w:rPr>
          <w:spacing w:val="-4"/>
        </w:rPr>
        <w:t xml:space="preserve"> </w:t>
      </w:r>
      <w:r>
        <w:t>long</w:t>
      </w:r>
      <w:r>
        <w:rPr>
          <w:spacing w:val="-5"/>
        </w:rPr>
        <w:t xml:space="preserve"> </w:t>
      </w:r>
      <w:r>
        <w:t>will</w:t>
      </w:r>
      <w:r>
        <w:rPr>
          <w:spacing w:val="-3"/>
        </w:rPr>
        <w:t xml:space="preserve"> </w:t>
      </w:r>
      <w:r>
        <w:t>you</w:t>
      </w:r>
      <w:r>
        <w:rPr>
          <w:spacing w:val="-3"/>
        </w:rPr>
        <w:t xml:space="preserve"> </w:t>
      </w:r>
      <w:r>
        <w:t>use</w:t>
      </w:r>
      <w:r>
        <w:rPr>
          <w:spacing w:val="-7"/>
        </w:rPr>
        <w:t xml:space="preserve"> </w:t>
      </w:r>
      <w:r>
        <w:t>my</w:t>
      </w:r>
      <w:r>
        <w:rPr>
          <w:spacing w:val="-5"/>
        </w:rPr>
        <w:t xml:space="preserve"> </w:t>
      </w:r>
      <w:r>
        <w:t>information</w:t>
      </w:r>
      <w:r>
        <w:rPr>
          <w:spacing w:val="-5"/>
        </w:rPr>
        <w:t xml:space="preserve"> </w:t>
      </w:r>
      <w:r>
        <w:rPr>
          <w:spacing w:val="-4"/>
        </w:rPr>
        <w:t>for?</w:t>
      </w:r>
    </w:p>
    <w:p w14:paraId="292EFA9C" w14:textId="77777777" w:rsidR="00AD2591" w:rsidRDefault="00AD2591">
      <w:pPr>
        <w:pStyle w:val="BodyText"/>
        <w:spacing w:before="152"/>
        <w:rPr>
          <w:b/>
          <w:i/>
        </w:rPr>
      </w:pPr>
    </w:p>
    <w:p w14:paraId="0A50F3F0" w14:textId="77777777" w:rsidR="00AD2591" w:rsidRDefault="004C26BA">
      <w:pPr>
        <w:pStyle w:val="BodyText"/>
        <w:spacing w:line="360" w:lineRule="auto"/>
        <w:ind w:left="100" w:right="94"/>
        <w:jc w:val="both"/>
      </w:pPr>
      <w:r>
        <w:t>BSPS</w:t>
      </w:r>
      <w:r>
        <w:rPr>
          <w:spacing w:val="-2"/>
        </w:rPr>
        <w:t xml:space="preserve"> </w:t>
      </w:r>
      <w:r>
        <w:t>is</w:t>
      </w:r>
      <w:r>
        <w:rPr>
          <w:spacing w:val="-1"/>
        </w:rPr>
        <w:t xml:space="preserve"> </w:t>
      </w:r>
      <w:r>
        <w:t>a</w:t>
      </w:r>
      <w:r>
        <w:rPr>
          <w:spacing w:val="-2"/>
        </w:rPr>
        <w:t xml:space="preserve"> </w:t>
      </w:r>
      <w:r>
        <w:t>consortium</w:t>
      </w:r>
      <w:r>
        <w:rPr>
          <w:spacing w:val="-3"/>
        </w:rPr>
        <w:t xml:space="preserve"> </w:t>
      </w:r>
      <w:r>
        <w:t>of</w:t>
      </w:r>
      <w:r>
        <w:rPr>
          <w:spacing w:val="-3"/>
        </w:rPr>
        <w:t xml:space="preserve"> </w:t>
      </w:r>
      <w:r>
        <w:t>NHS</w:t>
      </w:r>
      <w:r>
        <w:rPr>
          <w:spacing w:val="-2"/>
        </w:rPr>
        <w:t xml:space="preserve"> </w:t>
      </w:r>
      <w:r>
        <w:t>organisations (set</w:t>
      </w:r>
      <w:r>
        <w:rPr>
          <w:spacing w:val="-3"/>
        </w:rPr>
        <w:t xml:space="preserve"> </w:t>
      </w:r>
      <w:r>
        <w:t>out</w:t>
      </w:r>
      <w:r>
        <w:rPr>
          <w:spacing w:val="-1"/>
        </w:rPr>
        <w:t xml:space="preserve"> </w:t>
      </w:r>
      <w:r>
        <w:t>above) who</w:t>
      </w:r>
      <w:r>
        <w:rPr>
          <w:spacing w:val="-2"/>
        </w:rPr>
        <w:t xml:space="preserve"> </w:t>
      </w:r>
      <w:r>
        <w:t>are</w:t>
      </w:r>
      <w:r>
        <w:rPr>
          <w:spacing w:val="-4"/>
        </w:rPr>
        <w:t xml:space="preserve"> </w:t>
      </w:r>
      <w:r>
        <w:t>required</w:t>
      </w:r>
      <w:r>
        <w:rPr>
          <w:spacing w:val="-2"/>
        </w:rPr>
        <w:t xml:space="preserve"> </w:t>
      </w:r>
      <w:r>
        <w:t>to</w:t>
      </w:r>
      <w:r>
        <w:rPr>
          <w:spacing w:val="-4"/>
        </w:rPr>
        <w:t xml:space="preserve"> </w:t>
      </w:r>
      <w:r>
        <w:t>store your information in accordance with the NHS retention policy. More information on</w:t>
      </w:r>
      <w:r>
        <w:rPr>
          <w:spacing w:val="40"/>
        </w:rPr>
        <w:t xml:space="preserve"> </w:t>
      </w:r>
      <w:r>
        <w:t>the retention of records in the NHS can be found on the NHS Digital website.</w:t>
      </w:r>
    </w:p>
    <w:p w14:paraId="5EAAF9AE" w14:textId="77777777" w:rsidR="00AD2591" w:rsidRDefault="00AD2591">
      <w:pPr>
        <w:pStyle w:val="BodyText"/>
        <w:spacing w:before="29"/>
      </w:pPr>
    </w:p>
    <w:p w14:paraId="60396A97" w14:textId="77777777" w:rsidR="00AD2591" w:rsidRDefault="004C26BA">
      <w:pPr>
        <w:pStyle w:val="Heading2"/>
      </w:pPr>
      <w:r>
        <w:t>Your</w:t>
      </w:r>
      <w:r>
        <w:rPr>
          <w:spacing w:val="-4"/>
        </w:rPr>
        <w:t xml:space="preserve"> </w:t>
      </w:r>
      <w:r>
        <w:t>rights</w:t>
      </w:r>
      <w:r>
        <w:rPr>
          <w:spacing w:val="-6"/>
        </w:rPr>
        <w:t xml:space="preserve"> </w:t>
      </w:r>
      <w:r>
        <w:t>in</w:t>
      </w:r>
      <w:r>
        <w:rPr>
          <w:spacing w:val="-6"/>
        </w:rPr>
        <w:t xml:space="preserve"> </w:t>
      </w:r>
      <w:r>
        <w:t>connection</w:t>
      </w:r>
      <w:r>
        <w:rPr>
          <w:spacing w:val="-4"/>
        </w:rPr>
        <w:t xml:space="preserve"> </w:t>
      </w:r>
      <w:r>
        <w:t>with</w:t>
      </w:r>
      <w:r>
        <w:rPr>
          <w:spacing w:val="-6"/>
        </w:rPr>
        <w:t xml:space="preserve"> </w:t>
      </w:r>
      <w:r>
        <w:t>personal</w:t>
      </w:r>
      <w:r>
        <w:rPr>
          <w:spacing w:val="-5"/>
        </w:rPr>
        <w:t xml:space="preserve"> </w:t>
      </w:r>
      <w:r>
        <w:rPr>
          <w:spacing w:val="-2"/>
        </w:rPr>
        <w:t>information</w:t>
      </w:r>
    </w:p>
    <w:p w14:paraId="15BB0FA7" w14:textId="77777777" w:rsidR="00AD2591" w:rsidRDefault="00AD2591">
      <w:pPr>
        <w:pStyle w:val="BodyText"/>
        <w:spacing w:before="154"/>
        <w:rPr>
          <w:b/>
          <w:i/>
        </w:rPr>
      </w:pPr>
    </w:p>
    <w:p w14:paraId="4454499E" w14:textId="77777777" w:rsidR="00AD2591" w:rsidRDefault="004C26BA">
      <w:pPr>
        <w:pStyle w:val="BodyText"/>
        <w:ind w:left="100"/>
      </w:pPr>
      <w:r>
        <w:t>Under</w:t>
      </w:r>
      <w:r>
        <w:rPr>
          <w:spacing w:val="-3"/>
        </w:rPr>
        <w:t xml:space="preserve"> </w:t>
      </w:r>
      <w:r>
        <w:t>certain</w:t>
      </w:r>
      <w:r>
        <w:rPr>
          <w:spacing w:val="-4"/>
        </w:rPr>
        <w:t xml:space="preserve"> </w:t>
      </w:r>
      <w:r>
        <w:t>circumstances,</w:t>
      </w:r>
      <w:r>
        <w:rPr>
          <w:spacing w:val="-3"/>
        </w:rPr>
        <w:t xml:space="preserve"> </w:t>
      </w:r>
      <w:r>
        <w:t>by</w:t>
      </w:r>
      <w:r>
        <w:rPr>
          <w:spacing w:val="-3"/>
        </w:rPr>
        <w:t xml:space="preserve"> </w:t>
      </w:r>
      <w:r>
        <w:t>law</w:t>
      </w:r>
      <w:r>
        <w:rPr>
          <w:spacing w:val="-5"/>
        </w:rPr>
        <w:t xml:space="preserve"> </w:t>
      </w:r>
      <w:r>
        <w:t>you</w:t>
      </w:r>
      <w:r>
        <w:rPr>
          <w:spacing w:val="-5"/>
        </w:rPr>
        <w:t xml:space="preserve"> </w:t>
      </w:r>
      <w:r>
        <w:t>have</w:t>
      </w:r>
      <w:r>
        <w:rPr>
          <w:spacing w:val="-6"/>
        </w:rPr>
        <w:t xml:space="preserve"> </w:t>
      </w:r>
      <w:r>
        <w:t>the</w:t>
      </w:r>
      <w:r>
        <w:rPr>
          <w:spacing w:val="-6"/>
        </w:rPr>
        <w:t xml:space="preserve"> </w:t>
      </w:r>
      <w:r>
        <w:t>right</w:t>
      </w:r>
      <w:r>
        <w:rPr>
          <w:spacing w:val="-4"/>
        </w:rPr>
        <w:t xml:space="preserve"> </w:t>
      </w:r>
      <w:r>
        <w:rPr>
          <w:spacing w:val="-5"/>
        </w:rPr>
        <w:t>to:</w:t>
      </w:r>
    </w:p>
    <w:p w14:paraId="709904F7" w14:textId="77777777" w:rsidR="00AD2591" w:rsidRDefault="00AD2591">
      <w:pPr>
        <w:pStyle w:val="BodyText"/>
        <w:spacing w:before="154"/>
      </w:pPr>
    </w:p>
    <w:p w14:paraId="39607E61" w14:textId="77777777" w:rsidR="00AD2591" w:rsidRDefault="004C26BA">
      <w:pPr>
        <w:pStyle w:val="ListParagraph"/>
        <w:numPr>
          <w:ilvl w:val="0"/>
          <w:numId w:val="1"/>
        </w:numPr>
        <w:tabs>
          <w:tab w:val="left" w:pos="460"/>
        </w:tabs>
        <w:spacing w:line="355" w:lineRule="auto"/>
        <w:ind w:right="97"/>
        <w:jc w:val="both"/>
      </w:pPr>
      <w:r>
        <w:rPr>
          <w:b/>
        </w:rPr>
        <w:t xml:space="preserve">Request access </w:t>
      </w:r>
      <w:r>
        <w:t>to your personal information (commonly known as a "data subject access request"). This enables you to receive a copy of the personal information we hold about you</w:t>
      </w:r>
    </w:p>
    <w:p w14:paraId="45DD1273" w14:textId="77777777" w:rsidR="00AD2591" w:rsidRDefault="00AD2591">
      <w:pPr>
        <w:pStyle w:val="BodyText"/>
        <w:spacing w:before="32"/>
      </w:pPr>
    </w:p>
    <w:p w14:paraId="4D199CFE" w14:textId="77777777" w:rsidR="00AD2591" w:rsidRDefault="004C26BA">
      <w:pPr>
        <w:pStyle w:val="ListParagraph"/>
        <w:numPr>
          <w:ilvl w:val="0"/>
          <w:numId w:val="1"/>
        </w:numPr>
        <w:tabs>
          <w:tab w:val="left" w:pos="460"/>
        </w:tabs>
        <w:spacing w:line="355" w:lineRule="auto"/>
        <w:ind w:right="98"/>
        <w:jc w:val="both"/>
      </w:pPr>
      <w:r>
        <w:rPr>
          <w:b/>
        </w:rPr>
        <w:t xml:space="preserve">Request correction </w:t>
      </w:r>
      <w:r>
        <w:t xml:space="preserve">of the personal information that we hold about you. This enables you to have any incomplete or inaccurate information we hold about you </w:t>
      </w:r>
      <w:r>
        <w:rPr>
          <w:spacing w:val="-2"/>
        </w:rPr>
        <w:t>corrected.</w:t>
      </w:r>
    </w:p>
    <w:p w14:paraId="6AA8A698" w14:textId="77777777" w:rsidR="00AD2591" w:rsidRDefault="00AD2591">
      <w:pPr>
        <w:pStyle w:val="BodyText"/>
        <w:spacing w:before="32"/>
      </w:pPr>
    </w:p>
    <w:p w14:paraId="630C0BC1" w14:textId="77777777" w:rsidR="00AD2591" w:rsidRDefault="004C26BA">
      <w:pPr>
        <w:pStyle w:val="ListParagraph"/>
        <w:numPr>
          <w:ilvl w:val="0"/>
          <w:numId w:val="1"/>
        </w:numPr>
        <w:tabs>
          <w:tab w:val="left" w:pos="460"/>
        </w:tabs>
        <w:spacing w:before="1" w:line="357" w:lineRule="auto"/>
        <w:ind w:right="91"/>
        <w:jc w:val="both"/>
      </w:pPr>
      <w:r>
        <w:rPr>
          <w:b/>
        </w:rPr>
        <w:t xml:space="preserve">Request erasure </w:t>
      </w:r>
      <w:r>
        <w:t>of your personal information. This enables you to ask us to delete or remove personal information in certain circumstances. You also have the right to ask us to delete or remove your personal information where you have exercised your right to object to processing (see below).</w:t>
      </w:r>
    </w:p>
    <w:p w14:paraId="602BD296" w14:textId="77777777" w:rsidR="00AD2591" w:rsidRDefault="00AD2591">
      <w:pPr>
        <w:pStyle w:val="BodyText"/>
        <w:spacing w:before="27"/>
      </w:pPr>
    </w:p>
    <w:p w14:paraId="0C3ABEC7" w14:textId="77777777" w:rsidR="00AD2591" w:rsidRDefault="004C26BA">
      <w:pPr>
        <w:pStyle w:val="ListParagraph"/>
        <w:numPr>
          <w:ilvl w:val="0"/>
          <w:numId w:val="1"/>
        </w:numPr>
        <w:tabs>
          <w:tab w:val="left" w:pos="460"/>
        </w:tabs>
        <w:spacing w:line="357" w:lineRule="auto"/>
        <w:ind w:right="96"/>
        <w:jc w:val="both"/>
      </w:pPr>
      <w:r>
        <w:rPr>
          <w:b/>
        </w:rPr>
        <w:t xml:space="preserve">Object to processing </w:t>
      </w:r>
      <w:r>
        <w:t>of your personal information where we are relying on a legitimate interest (or those of a third party) or the performance of a task in the public interest, and there is something about your particular situation which</w:t>
      </w:r>
      <w:r>
        <w:rPr>
          <w:spacing w:val="40"/>
        </w:rPr>
        <w:t xml:space="preserve"> </w:t>
      </w:r>
      <w:r>
        <w:t>makes</w:t>
      </w:r>
      <w:r>
        <w:rPr>
          <w:spacing w:val="-2"/>
        </w:rPr>
        <w:t xml:space="preserve"> </w:t>
      </w:r>
      <w:r>
        <w:t>you</w:t>
      </w:r>
      <w:r>
        <w:rPr>
          <w:spacing w:val="-2"/>
        </w:rPr>
        <w:t xml:space="preserve"> </w:t>
      </w:r>
      <w:r>
        <w:t>want</w:t>
      </w:r>
      <w:r>
        <w:rPr>
          <w:spacing w:val="-3"/>
        </w:rPr>
        <w:t xml:space="preserve"> </w:t>
      </w:r>
      <w:r>
        <w:t>to</w:t>
      </w:r>
      <w:r>
        <w:rPr>
          <w:spacing w:val="-2"/>
        </w:rPr>
        <w:t xml:space="preserve"> </w:t>
      </w:r>
      <w:r>
        <w:t>object to</w:t>
      </w:r>
      <w:r>
        <w:rPr>
          <w:spacing w:val="-2"/>
        </w:rPr>
        <w:t xml:space="preserve"> </w:t>
      </w:r>
      <w:r>
        <w:t>processing on</w:t>
      </w:r>
      <w:r>
        <w:rPr>
          <w:spacing w:val="-2"/>
        </w:rPr>
        <w:t xml:space="preserve"> </w:t>
      </w:r>
      <w:r>
        <w:t>this</w:t>
      </w:r>
      <w:r>
        <w:rPr>
          <w:spacing w:val="-2"/>
        </w:rPr>
        <w:t xml:space="preserve"> </w:t>
      </w:r>
      <w:r>
        <w:t>ground. You also</w:t>
      </w:r>
      <w:r>
        <w:rPr>
          <w:spacing w:val="-2"/>
        </w:rPr>
        <w:t xml:space="preserve"> </w:t>
      </w:r>
      <w:r>
        <w:t>have</w:t>
      </w:r>
      <w:r>
        <w:rPr>
          <w:spacing w:val="-4"/>
        </w:rPr>
        <w:t xml:space="preserve"> </w:t>
      </w:r>
      <w:r>
        <w:t>the</w:t>
      </w:r>
      <w:r>
        <w:rPr>
          <w:spacing w:val="-4"/>
        </w:rPr>
        <w:t xml:space="preserve"> </w:t>
      </w:r>
      <w:r>
        <w:t xml:space="preserve">right to object where we are processing your personal information for direct marketing </w:t>
      </w:r>
      <w:r>
        <w:rPr>
          <w:spacing w:val="-2"/>
        </w:rPr>
        <w:t>purposes.</w:t>
      </w:r>
    </w:p>
    <w:p w14:paraId="44B59C8D" w14:textId="77777777" w:rsidR="00AD2591" w:rsidRDefault="00AD2591">
      <w:pPr>
        <w:pStyle w:val="ListParagraph"/>
        <w:spacing w:line="357" w:lineRule="auto"/>
        <w:jc w:val="both"/>
        <w:sectPr w:rsidR="00AD2591">
          <w:pgSz w:w="11910" w:h="16850"/>
          <w:pgMar w:top="1340" w:right="1700" w:bottom="1220" w:left="1700" w:header="866" w:footer="1029" w:gutter="0"/>
          <w:cols w:space="720"/>
        </w:sectPr>
      </w:pPr>
    </w:p>
    <w:p w14:paraId="0643B946" w14:textId="77777777" w:rsidR="00AD2591" w:rsidRDefault="004C26BA">
      <w:pPr>
        <w:pStyle w:val="ListParagraph"/>
        <w:numPr>
          <w:ilvl w:val="0"/>
          <w:numId w:val="1"/>
        </w:numPr>
        <w:tabs>
          <w:tab w:val="left" w:pos="460"/>
        </w:tabs>
        <w:spacing w:before="91" w:line="357" w:lineRule="auto"/>
        <w:ind w:right="97"/>
        <w:jc w:val="both"/>
      </w:pPr>
      <w:r>
        <w:rPr>
          <w:b/>
        </w:rPr>
        <w:lastRenderedPageBreak/>
        <w:t xml:space="preserve">Request the restriction of processing </w:t>
      </w:r>
      <w:r>
        <w:t>of your personal information. This enables you to ask us to suspend the processing of personal information about you in certain circumstances, for example if you want us to establish its accuracy or the reason for processing it.</w:t>
      </w:r>
    </w:p>
    <w:p w14:paraId="6F27630E" w14:textId="77777777" w:rsidR="00AD2591" w:rsidRDefault="00AD2591">
      <w:pPr>
        <w:pStyle w:val="BodyText"/>
        <w:spacing w:before="24"/>
      </w:pPr>
    </w:p>
    <w:p w14:paraId="55100BDE" w14:textId="77777777" w:rsidR="00AD2591" w:rsidRDefault="004C26BA">
      <w:pPr>
        <w:pStyle w:val="BodyText"/>
        <w:ind w:left="100"/>
      </w:pPr>
      <w:r>
        <w:t>If</w:t>
      </w:r>
      <w:r>
        <w:rPr>
          <w:spacing w:val="24"/>
        </w:rPr>
        <w:t xml:space="preserve"> </w:t>
      </w:r>
      <w:r>
        <w:t>you</w:t>
      </w:r>
      <w:r>
        <w:rPr>
          <w:spacing w:val="25"/>
        </w:rPr>
        <w:t xml:space="preserve"> </w:t>
      </w:r>
      <w:r>
        <w:t>would</w:t>
      </w:r>
      <w:r>
        <w:rPr>
          <w:spacing w:val="27"/>
        </w:rPr>
        <w:t xml:space="preserve"> </w:t>
      </w:r>
      <w:r>
        <w:t>like</w:t>
      </w:r>
      <w:r>
        <w:rPr>
          <w:spacing w:val="26"/>
        </w:rPr>
        <w:t xml:space="preserve"> </w:t>
      </w:r>
      <w:r>
        <w:t>to</w:t>
      </w:r>
      <w:r>
        <w:rPr>
          <w:spacing w:val="25"/>
        </w:rPr>
        <w:t xml:space="preserve"> </w:t>
      </w:r>
      <w:r>
        <w:t>exercise</w:t>
      </w:r>
      <w:r>
        <w:rPr>
          <w:spacing w:val="27"/>
        </w:rPr>
        <w:t xml:space="preserve"> </w:t>
      </w:r>
      <w:r>
        <w:t>any</w:t>
      </w:r>
      <w:r>
        <w:rPr>
          <w:spacing w:val="25"/>
        </w:rPr>
        <w:t xml:space="preserve"> </w:t>
      </w:r>
      <w:r>
        <w:t>of</w:t>
      </w:r>
      <w:r>
        <w:rPr>
          <w:spacing w:val="27"/>
        </w:rPr>
        <w:t xml:space="preserve"> </w:t>
      </w:r>
      <w:r>
        <w:t>your</w:t>
      </w:r>
      <w:r>
        <w:rPr>
          <w:spacing w:val="26"/>
        </w:rPr>
        <w:t xml:space="preserve"> </w:t>
      </w:r>
      <w:r>
        <w:t>data</w:t>
      </w:r>
      <w:r>
        <w:rPr>
          <w:spacing w:val="25"/>
        </w:rPr>
        <w:t xml:space="preserve"> </w:t>
      </w:r>
      <w:r>
        <w:t>protection</w:t>
      </w:r>
      <w:r>
        <w:rPr>
          <w:spacing w:val="25"/>
        </w:rPr>
        <w:t xml:space="preserve"> </w:t>
      </w:r>
      <w:r>
        <w:t>rights,</w:t>
      </w:r>
      <w:r>
        <w:rPr>
          <w:spacing w:val="32"/>
        </w:rPr>
        <w:t xml:space="preserve"> </w:t>
      </w:r>
      <w:r>
        <w:t>please</w:t>
      </w:r>
      <w:r>
        <w:rPr>
          <w:spacing w:val="25"/>
        </w:rPr>
        <w:t xml:space="preserve"> </w:t>
      </w:r>
      <w:r>
        <w:t>refer</w:t>
      </w:r>
      <w:r>
        <w:rPr>
          <w:spacing w:val="26"/>
        </w:rPr>
        <w:t xml:space="preserve"> </w:t>
      </w:r>
      <w:r>
        <w:t>to</w:t>
      </w:r>
      <w:r>
        <w:rPr>
          <w:spacing w:val="23"/>
        </w:rPr>
        <w:t xml:space="preserve"> </w:t>
      </w:r>
      <w:r>
        <w:rPr>
          <w:spacing w:val="-5"/>
        </w:rPr>
        <w:t>the</w:t>
      </w:r>
    </w:p>
    <w:p w14:paraId="63A4202F" w14:textId="77777777" w:rsidR="00AD2591" w:rsidRDefault="004C26BA">
      <w:pPr>
        <w:pStyle w:val="BodyText"/>
        <w:spacing w:before="126"/>
        <w:ind w:left="100"/>
      </w:pPr>
      <w:r>
        <w:t>Trust’s</w:t>
      </w:r>
      <w:r>
        <w:rPr>
          <w:spacing w:val="-7"/>
        </w:rPr>
        <w:t xml:space="preserve"> </w:t>
      </w:r>
      <w:r>
        <w:t>website</w:t>
      </w:r>
      <w:r>
        <w:rPr>
          <w:spacing w:val="-7"/>
        </w:rPr>
        <w:t xml:space="preserve"> </w:t>
      </w:r>
      <w:r>
        <w:t>“Requesting</w:t>
      </w:r>
      <w:r>
        <w:rPr>
          <w:spacing w:val="-5"/>
        </w:rPr>
        <w:t xml:space="preserve"> </w:t>
      </w:r>
      <w:r>
        <w:t>copies</w:t>
      </w:r>
      <w:r>
        <w:rPr>
          <w:spacing w:val="-5"/>
        </w:rPr>
        <w:t xml:space="preserve"> </w:t>
      </w:r>
      <w:r>
        <w:t>of</w:t>
      </w:r>
      <w:r>
        <w:rPr>
          <w:spacing w:val="-5"/>
        </w:rPr>
        <w:t xml:space="preserve"> </w:t>
      </w:r>
      <w:r>
        <w:rPr>
          <w:spacing w:val="-2"/>
        </w:rPr>
        <w:t>records”:</w:t>
      </w:r>
    </w:p>
    <w:p w14:paraId="2A73916E" w14:textId="77777777" w:rsidR="00AD2591" w:rsidRDefault="00AD2591">
      <w:pPr>
        <w:pStyle w:val="BodyText"/>
        <w:spacing w:before="157"/>
      </w:pPr>
    </w:p>
    <w:p w14:paraId="2E9EE115" w14:textId="77777777" w:rsidR="00AD2591" w:rsidRDefault="00AD2591">
      <w:pPr>
        <w:pStyle w:val="BodyText"/>
        <w:ind w:left="162"/>
      </w:pPr>
      <w:hyperlink r:id="rId19">
        <w:r>
          <w:rPr>
            <w:color w:val="0000FF"/>
            <w:u w:val="single" w:color="0000FF"/>
          </w:rPr>
          <w:t>Patient</w:t>
        </w:r>
        <w:r>
          <w:rPr>
            <w:color w:val="0000FF"/>
            <w:spacing w:val="-7"/>
            <w:u w:val="single" w:color="0000FF"/>
          </w:rPr>
          <w:t xml:space="preserve"> </w:t>
        </w:r>
        <w:r>
          <w:rPr>
            <w:color w:val="0000FF"/>
            <w:u w:val="single" w:color="0000FF"/>
          </w:rPr>
          <w:t>information</w:t>
        </w:r>
        <w:r>
          <w:rPr>
            <w:color w:val="0000FF"/>
            <w:spacing w:val="-7"/>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NHS</w:t>
        </w:r>
        <w:r>
          <w:rPr>
            <w:color w:val="0000FF"/>
            <w:spacing w:val="-6"/>
            <w:u w:val="single" w:color="0000FF"/>
          </w:rPr>
          <w:t xml:space="preserve"> </w:t>
        </w:r>
        <w:r>
          <w:rPr>
            <w:color w:val="0000FF"/>
            <w:u w:val="single" w:color="0000FF"/>
          </w:rPr>
          <w:t>Frimley</w:t>
        </w:r>
        <w:r>
          <w:rPr>
            <w:color w:val="0000FF"/>
            <w:spacing w:val="-5"/>
            <w:u w:val="single" w:color="0000FF"/>
          </w:rPr>
          <w:t xml:space="preserve"> </w:t>
        </w:r>
        <w:r>
          <w:rPr>
            <w:color w:val="0000FF"/>
            <w:u w:val="single" w:color="0000FF"/>
          </w:rPr>
          <w:t>Health</w:t>
        </w:r>
        <w:r>
          <w:rPr>
            <w:color w:val="0000FF"/>
            <w:spacing w:val="-7"/>
            <w:u w:val="single" w:color="0000FF"/>
          </w:rPr>
          <w:t xml:space="preserve"> </w:t>
        </w:r>
        <w:r>
          <w:rPr>
            <w:color w:val="0000FF"/>
            <w:u w:val="single" w:color="0000FF"/>
          </w:rPr>
          <w:t>Foundation</w:t>
        </w:r>
        <w:r>
          <w:rPr>
            <w:color w:val="0000FF"/>
            <w:spacing w:val="-6"/>
            <w:u w:val="single" w:color="0000FF"/>
          </w:rPr>
          <w:t xml:space="preserve"> </w:t>
        </w:r>
        <w:r>
          <w:rPr>
            <w:color w:val="0000FF"/>
            <w:u w:val="single" w:color="0000FF"/>
          </w:rPr>
          <w:t>Trust</w:t>
        </w:r>
        <w:r>
          <w:rPr>
            <w:color w:val="0000FF"/>
            <w:spacing w:val="-6"/>
            <w:u w:val="single" w:color="0000FF"/>
          </w:rPr>
          <w:t xml:space="preserve"> </w:t>
        </w:r>
        <w:r>
          <w:rPr>
            <w:color w:val="0000FF"/>
            <w:spacing w:val="-2"/>
            <w:u w:val="single" w:color="0000FF"/>
          </w:rPr>
          <w:t>(fhft.nhs.uk)</w:t>
        </w:r>
      </w:hyperlink>
    </w:p>
    <w:p w14:paraId="202DBE58" w14:textId="77777777" w:rsidR="00AD2591" w:rsidRDefault="00AD2591">
      <w:pPr>
        <w:pStyle w:val="BodyText"/>
        <w:spacing w:before="152"/>
      </w:pPr>
    </w:p>
    <w:p w14:paraId="15EBF609" w14:textId="77777777" w:rsidR="00AD2591" w:rsidRDefault="004C26BA">
      <w:pPr>
        <w:pStyle w:val="BodyText"/>
        <w:spacing w:line="360" w:lineRule="auto"/>
        <w:ind w:left="100" w:right="103"/>
        <w:jc w:val="both"/>
      </w:pPr>
      <w:r>
        <w:t>We are</w:t>
      </w:r>
      <w:r>
        <w:rPr>
          <w:spacing w:val="-1"/>
        </w:rPr>
        <w:t xml:space="preserve"> </w:t>
      </w:r>
      <w:r>
        <w:t>required</w:t>
      </w:r>
      <w:r>
        <w:rPr>
          <w:spacing w:val="-2"/>
        </w:rPr>
        <w:t xml:space="preserve"> </w:t>
      </w:r>
      <w:r>
        <w:t>to</w:t>
      </w:r>
      <w:r>
        <w:rPr>
          <w:spacing w:val="-2"/>
        </w:rPr>
        <w:t xml:space="preserve"> </w:t>
      </w:r>
      <w:r>
        <w:t>respond to</w:t>
      </w:r>
      <w:r>
        <w:rPr>
          <w:spacing w:val="-2"/>
        </w:rPr>
        <w:t xml:space="preserve"> </w:t>
      </w:r>
      <w:r>
        <w:t>you within 1</w:t>
      </w:r>
      <w:r>
        <w:rPr>
          <w:spacing w:val="-2"/>
        </w:rPr>
        <w:t xml:space="preserve"> </w:t>
      </w:r>
      <w:r>
        <w:t>calendar</w:t>
      </w:r>
      <w:r>
        <w:rPr>
          <w:spacing w:val="-1"/>
        </w:rPr>
        <w:t xml:space="preserve"> </w:t>
      </w:r>
      <w:r>
        <w:t>month</w:t>
      </w:r>
      <w:r>
        <w:rPr>
          <w:spacing w:val="-2"/>
        </w:rPr>
        <w:t xml:space="preserve"> </w:t>
      </w:r>
      <w:r>
        <w:t>from</w:t>
      </w:r>
      <w:r>
        <w:rPr>
          <w:spacing w:val="-1"/>
        </w:rPr>
        <w:t xml:space="preserve"> </w:t>
      </w:r>
      <w:r>
        <w:t>the</w:t>
      </w:r>
      <w:r>
        <w:rPr>
          <w:spacing w:val="-2"/>
        </w:rPr>
        <w:t xml:space="preserve"> </w:t>
      </w:r>
      <w:r>
        <w:t>date</w:t>
      </w:r>
      <w:r>
        <w:rPr>
          <w:spacing w:val="-2"/>
        </w:rPr>
        <w:t xml:space="preserve"> </w:t>
      </w:r>
      <w:r>
        <w:t>of receiving your request and identification.</w:t>
      </w:r>
    </w:p>
    <w:p w14:paraId="184A765D" w14:textId="77777777" w:rsidR="00AD2591" w:rsidRDefault="00AD2591">
      <w:pPr>
        <w:pStyle w:val="BodyText"/>
        <w:spacing w:before="30"/>
      </w:pPr>
    </w:p>
    <w:p w14:paraId="7BAB7F02" w14:textId="77777777" w:rsidR="00AD2591" w:rsidRDefault="004C26BA">
      <w:pPr>
        <w:pStyle w:val="Heading2"/>
        <w:jc w:val="both"/>
      </w:pPr>
      <w:r>
        <w:t>Data</w:t>
      </w:r>
      <w:r>
        <w:rPr>
          <w:spacing w:val="-5"/>
        </w:rPr>
        <w:t xml:space="preserve"> </w:t>
      </w:r>
      <w:r>
        <w:t>protection</w:t>
      </w:r>
      <w:r>
        <w:rPr>
          <w:spacing w:val="-5"/>
        </w:rPr>
        <w:t xml:space="preserve"> </w:t>
      </w:r>
      <w:r>
        <w:rPr>
          <w:spacing w:val="-2"/>
        </w:rPr>
        <w:t>officer</w:t>
      </w:r>
    </w:p>
    <w:p w14:paraId="7D347CE3" w14:textId="77777777" w:rsidR="00AD2591" w:rsidRDefault="00AD2591">
      <w:pPr>
        <w:pStyle w:val="BodyText"/>
        <w:spacing w:before="149"/>
        <w:rPr>
          <w:b/>
          <w:i/>
        </w:rPr>
      </w:pPr>
    </w:p>
    <w:p w14:paraId="61A818C2" w14:textId="77777777" w:rsidR="00AD2591" w:rsidRDefault="004C26BA">
      <w:pPr>
        <w:pStyle w:val="BodyText"/>
        <w:spacing w:line="360" w:lineRule="auto"/>
        <w:ind w:left="100" w:right="93"/>
        <w:jc w:val="both"/>
      </w:pPr>
      <w:r>
        <w:t xml:space="preserve">If you have any questions about this privacy notice or how we handle your personal information, please contact the DPO at </w:t>
      </w:r>
      <w:hyperlink r:id="rId20">
        <w:r w:rsidR="00AD2591">
          <w:t>fhft.information.governance@nhs.net.</w:t>
        </w:r>
      </w:hyperlink>
      <w:r>
        <w:t xml:space="preserve"> You have the right to make a complaint at any time to the Information Commissioner's Office (ICO) who is responsible for data protection issues in the UK.</w:t>
      </w:r>
    </w:p>
    <w:p w14:paraId="08CAB3E8" w14:textId="77777777" w:rsidR="00AD2591" w:rsidRDefault="00AD2591">
      <w:pPr>
        <w:pStyle w:val="BodyText"/>
        <w:spacing w:before="29"/>
      </w:pPr>
    </w:p>
    <w:p w14:paraId="63646E32" w14:textId="77777777" w:rsidR="00AD2591" w:rsidRDefault="004C26BA">
      <w:pPr>
        <w:pStyle w:val="Heading2"/>
        <w:spacing w:before="1"/>
        <w:jc w:val="both"/>
      </w:pPr>
      <w:r>
        <w:t>Your</w:t>
      </w:r>
      <w:r>
        <w:rPr>
          <w:spacing w:val="-2"/>
        </w:rPr>
        <w:t xml:space="preserve"> </w:t>
      </w:r>
      <w:r>
        <w:t>right</w:t>
      </w:r>
      <w:r>
        <w:rPr>
          <w:spacing w:val="-4"/>
        </w:rPr>
        <w:t xml:space="preserve"> </w:t>
      </w:r>
      <w:r>
        <w:t>to</w:t>
      </w:r>
      <w:r>
        <w:rPr>
          <w:spacing w:val="-4"/>
        </w:rPr>
        <w:t xml:space="preserve"> </w:t>
      </w:r>
      <w:r>
        <w:rPr>
          <w:spacing w:val="-2"/>
        </w:rPr>
        <w:t>complaint</w:t>
      </w:r>
    </w:p>
    <w:p w14:paraId="1EE466BB" w14:textId="77777777" w:rsidR="00AD2591" w:rsidRDefault="00AD2591">
      <w:pPr>
        <w:pStyle w:val="BodyText"/>
        <w:spacing w:before="12"/>
        <w:rPr>
          <w:b/>
          <w:i/>
        </w:rPr>
      </w:pPr>
    </w:p>
    <w:p w14:paraId="3B45E35C" w14:textId="77777777" w:rsidR="00AD2591" w:rsidRDefault="004C26BA">
      <w:pPr>
        <w:pStyle w:val="BodyText"/>
        <w:spacing w:line="312" w:lineRule="auto"/>
        <w:ind w:left="100" w:right="97"/>
        <w:jc w:val="both"/>
      </w:pPr>
      <w:r>
        <w:t>If you have any concerns about our use of your personal information, you can make</w:t>
      </w:r>
      <w:r>
        <w:rPr>
          <w:spacing w:val="40"/>
        </w:rPr>
        <w:t xml:space="preserve"> </w:t>
      </w:r>
      <w:r>
        <w:t xml:space="preserve">a complaint to us at </w:t>
      </w:r>
      <w:hyperlink r:id="rId21">
        <w:r w:rsidR="00AD2591">
          <w:rPr>
            <w:color w:val="0000FF"/>
            <w:u w:val="single" w:color="0000FF"/>
          </w:rPr>
          <w:t>fhft.information.governance@nhs.net</w:t>
        </w:r>
      </w:hyperlink>
      <w:r>
        <w:t>.</w:t>
      </w:r>
    </w:p>
    <w:p w14:paraId="03300895" w14:textId="77777777" w:rsidR="00AD2591" w:rsidRDefault="00AD2591">
      <w:pPr>
        <w:pStyle w:val="BodyText"/>
        <w:spacing w:before="75"/>
      </w:pPr>
    </w:p>
    <w:p w14:paraId="64C5EC88" w14:textId="77777777" w:rsidR="00AD2591" w:rsidRDefault="004C26BA">
      <w:pPr>
        <w:pStyle w:val="BodyText"/>
        <w:spacing w:before="1" w:line="312" w:lineRule="auto"/>
        <w:ind w:left="100"/>
      </w:pPr>
      <w:r>
        <w:t>You can also complain to the ICO if you are unhappy with how we have used your</w:t>
      </w:r>
      <w:r>
        <w:rPr>
          <w:spacing w:val="80"/>
        </w:rPr>
        <w:t xml:space="preserve"> </w:t>
      </w:r>
      <w:r>
        <w:rPr>
          <w:spacing w:val="-2"/>
        </w:rPr>
        <w:t>data.</w:t>
      </w:r>
    </w:p>
    <w:p w14:paraId="1810044A" w14:textId="77777777" w:rsidR="00AD2591" w:rsidRDefault="00AD2591">
      <w:pPr>
        <w:pStyle w:val="BodyText"/>
        <w:spacing w:before="76"/>
      </w:pPr>
    </w:p>
    <w:p w14:paraId="39813E0F" w14:textId="77777777" w:rsidR="00AD2591" w:rsidRDefault="004C26BA">
      <w:pPr>
        <w:pStyle w:val="BodyText"/>
        <w:ind w:left="100"/>
      </w:pPr>
      <w:r>
        <w:t>The</w:t>
      </w:r>
      <w:r>
        <w:rPr>
          <w:spacing w:val="-4"/>
        </w:rPr>
        <w:t xml:space="preserve"> </w:t>
      </w:r>
      <w:r>
        <w:t>ICO’s</w:t>
      </w:r>
      <w:r>
        <w:rPr>
          <w:spacing w:val="-2"/>
        </w:rPr>
        <w:t xml:space="preserve"> address:</w:t>
      </w:r>
    </w:p>
    <w:p w14:paraId="2E36A19D" w14:textId="77777777" w:rsidR="00AD2591" w:rsidRDefault="004C26BA">
      <w:pPr>
        <w:pStyle w:val="BodyText"/>
        <w:spacing w:before="76"/>
        <w:ind w:left="100"/>
      </w:pPr>
      <w:r>
        <w:t>Information</w:t>
      </w:r>
      <w:r>
        <w:rPr>
          <w:spacing w:val="-14"/>
        </w:rPr>
        <w:t xml:space="preserve"> </w:t>
      </w:r>
      <w:r>
        <w:t>Commissioner’s</w:t>
      </w:r>
      <w:r>
        <w:rPr>
          <w:spacing w:val="-14"/>
        </w:rPr>
        <w:t xml:space="preserve"> </w:t>
      </w:r>
      <w:r>
        <w:rPr>
          <w:spacing w:val="-2"/>
        </w:rPr>
        <w:t>Office</w:t>
      </w:r>
    </w:p>
    <w:p w14:paraId="00E2C78D" w14:textId="77777777" w:rsidR="00AD2591" w:rsidRDefault="004C26BA">
      <w:pPr>
        <w:pStyle w:val="BodyText"/>
        <w:spacing w:before="76" w:line="312" w:lineRule="auto"/>
        <w:ind w:left="100" w:right="6652"/>
      </w:pPr>
      <w:r>
        <w:t>Wycliffe</w:t>
      </w:r>
      <w:r>
        <w:rPr>
          <w:spacing w:val="-16"/>
        </w:rPr>
        <w:t xml:space="preserve"> </w:t>
      </w:r>
      <w:r>
        <w:t xml:space="preserve">House Water Lane </w:t>
      </w:r>
      <w:r>
        <w:rPr>
          <w:spacing w:val="-2"/>
        </w:rPr>
        <w:t>Wilmslow Cheshire</w:t>
      </w:r>
    </w:p>
    <w:p w14:paraId="170E1297" w14:textId="77777777" w:rsidR="00AD2591" w:rsidRDefault="004C26BA">
      <w:pPr>
        <w:pStyle w:val="BodyText"/>
        <w:spacing w:before="2"/>
        <w:ind w:left="100"/>
      </w:pPr>
      <w:r>
        <w:t>SK9</w:t>
      </w:r>
      <w:r>
        <w:rPr>
          <w:spacing w:val="-2"/>
        </w:rPr>
        <w:t xml:space="preserve"> </w:t>
      </w:r>
      <w:r>
        <w:rPr>
          <w:spacing w:val="-5"/>
        </w:rPr>
        <w:t>5AF</w:t>
      </w:r>
    </w:p>
    <w:p w14:paraId="11EBDE56" w14:textId="77777777" w:rsidR="00AD2591" w:rsidRDefault="00AD2591">
      <w:pPr>
        <w:pStyle w:val="BodyText"/>
        <w:spacing w:before="152"/>
      </w:pPr>
    </w:p>
    <w:p w14:paraId="20BD400E" w14:textId="77777777" w:rsidR="00AD2591" w:rsidRDefault="004C26BA">
      <w:pPr>
        <w:pStyle w:val="BodyText"/>
        <w:spacing w:line="312" w:lineRule="auto"/>
        <w:ind w:left="100" w:right="4846"/>
      </w:pPr>
      <w:r>
        <w:t>Helpline number: 0303 123 1113 ICO</w:t>
      </w:r>
      <w:r>
        <w:rPr>
          <w:spacing w:val="-16"/>
        </w:rPr>
        <w:t xml:space="preserve"> </w:t>
      </w:r>
      <w:r>
        <w:t>website:</w:t>
      </w:r>
      <w:r>
        <w:rPr>
          <w:spacing w:val="-15"/>
        </w:rPr>
        <w:t xml:space="preserve"> </w:t>
      </w:r>
      <w:hyperlink r:id="rId22">
        <w:r w:rsidR="00AD2591">
          <w:rPr>
            <w:color w:val="0000FF"/>
            <w:u w:val="single" w:color="0000FF"/>
          </w:rPr>
          <w:t>https://www.ico.org.uk</w:t>
        </w:r>
      </w:hyperlink>
    </w:p>
    <w:sectPr w:rsidR="00AD2591">
      <w:pgSz w:w="11910" w:h="16850"/>
      <w:pgMar w:top="1340" w:right="1700" w:bottom="1220" w:left="1700" w:header="866"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58DA" w14:textId="77777777" w:rsidR="00BF4982" w:rsidRDefault="00BF4982">
      <w:r>
        <w:separator/>
      </w:r>
    </w:p>
  </w:endnote>
  <w:endnote w:type="continuationSeparator" w:id="0">
    <w:p w14:paraId="16DBD149" w14:textId="77777777" w:rsidR="00BF4982" w:rsidRDefault="00BF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D8AF" w14:textId="77777777" w:rsidR="00AD2591" w:rsidRDefault="004C26BA">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7CC8A879" wp14:editId="38F431CE">
              <wp:simplePos x="0" y="0"/>
              <wp:positionH relativeFrom="page">
                <wp:posOffset>2773807</wp:posOffset>
              </wp:positionH>
              <wp:positionV relativeFrom="page">
                <wp:posOffset>9900484</wp:posOffset>
              </wp:positionV>
              <wp:extent cx="189865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0" cy="182245"/>
                      </a:xfrm>
                      <a:prstGeom prst="rect">
                        <a:avLst/>
                      </a:prstGeom>
                    </wps:spPr>
                    <wps:txbx>
                      <w:txbxContent>
                        <w:p w14:paraId="5AB4E744" w14:textId="77777777" w:rsidR="00AD2591" w:rsidRDefault="004C26BA">
                          <w:pPr>
                            <w:pStyle w:val="BodyText"/>
                            <w:spacing w:before="13"/>
                            <w:ind w:left="20"/>
                          </w:pPr>
                          <w:r>
                            <w:t>Date</w:t>
                          </w:r>
                          <w:r>
                            <w:rPr>
                              <w:spacing w:val="-6"/>
                            </w:rPr>
                            <w:t xml:space="preserve"> </w:t>
                          </w:r>
                          <w:r>
                            <w:t>Published:</w:t>
                          </w:r>
                          <w:r>
                            <w:rPr>
                              <w:spacing w:val="-6"/>
                            </w:rPr>
                            <w:t xml:space="preserve"> </w:t>
                          </w:r>
                          <w:r>
                            <w:t>January</w:t>
                          </w:r>
                          <w:r>
                            <w:rPr>
                              <w:spacing w:val="-7"/>
                            </w:rPr>
                            <w:t xml:space="preserve"> </w:t>
                          </w:r>
                          <w:r>
                            <w:rPr>
                              <w:spacing w:val="-4"/>
                            </w:rPr>
                            <w:t>2024</w:t>
                          </w:r>
                        </w:p>
                      </w:txbxContent>
                    </wps:txbx>
                    <wps:bodyPr wrap="square" lIns="0" tIns="0" rIns="0" bIns="0" rtlCol="0">
                      <a:noAutofit/>
                    </wps:bodyPr>
                  </wps:wsp>
                </a:graphicData>
              </a:graphic>
            </wp:anchor>
          </w:drawing>
        </mc:Choice>
        <mc:Fallback>
          <w:pict>
            <v:shapetype w14:anchorId="7CC8A879" id="_x0000_t202" coordsize="21600,21600" o:spt="202" path="m,l,21600r21600,l21600,xe">
              <v:stroke joinstyle="miter"/>
              <v:path gradientshapeok="t" o:connecttype="rect"/>
            </v:shapetype>
            <v:shape id="Textbox 4" o:spid="_x0000_s1029" type="#_x0000_t202" style="position:absolute;margin-left:218.4pt;margin-top:779.55pt;width:149.5pt;height:14.3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" filled="f" stroked="f">
              <v:textbox inset="0,0,0,0">
                <w:txbxContent>
                  <w:p w14:paraId="5AB4E744" w14:textId="77777777" w:rsidR="00AD2591" w:rsidRDefault="004C26BA">
                    <w:pPr>
                      <w:pStyle w:val="BodyText"/>
                      <w:spacing w:before="13"/>
                      <w:ind w:left="20"/>
                    </w:pPr>
                    <w:r>
                      <w:t>Date</w:t>
                    </w:r>
                    <w:r>
                      <w:rPr>
                        <w:spacing w:val="-6"/>
                      </w:rPr>
                      <w:t xml:space="preserve"> </w:t>
                    </w:r>
                    <w:r>
                      <w:t>Published:</w:t>
                    </w:r>
                    <w:r>
                      <w:rPr>
                        <w:spacing w:val="-6"/>
                      </w:rPr>
                      <w:t xml:space="preserve"> </w:t>
                    </w:r>
                    <w:r>
                      <w:t>January</w:t>
                    </w:r>
                    <w:r>
                      <w:rPr>
                        <w:spacing w:val="-7"/>
                      </w:rPr>
                      <w:t xml:space="preserve"> </w:t>
                    </w:r>
                    <w:r>
                      <w:rPr>
                        <w:spacing w:val="-4"/>
                      </w:rPr>
                      <w:t>2024</w:t>
                    </w:r>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0B276B74" wp14:editId="0251FCCA">
              <wp:simplePos x="0" y="0"/>
              <wp:positionH relativeFrom="page">
                <wp:posOffset>5347461</wp:posOffset>
              </wp:positionH>
              <wp:positionV relativeFrom="page">
                <wp:posOffset>9900484</wp:posOffset>
              </wp:positionV>
              <wp:extent cx="16700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7F23150F" w14:textId="77777777" w:rsidR="00AD2591" w:rsidRDefault="004C26BA">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0B276B74" id="Textbox 5" o:spid="_x0000_s1030" type="#_x0000_t202" style="position:absolute;margin-left:421.05pt;margin-top:779.55pt;width:13.15pt;height:14.3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" filled="f" stroked="f">
              <v:textbox inset="0,0,0,0">
                <w:txbxContent>
                  <w:p w14:paraId="7F23150F" w14:textId="77777777" w:rsidR="00AD2591" w:rsidRDefault="004C26BA">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5320" w14:textId="77777777" w:rsidR="00BF4982" w:rsidRDefault="00BF4982">
      <w:r>
        <w:separator/>
      </w:r>
    </w:p>
  </w:footnote>
  <w:footnote w:type="continuationSeparator" w:id="0">
    <w:p w14:paraId="3A2FAA13" w14:textId="77777777" w:rsidR="00BF4982" w:rsidRDefault="00BF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3329" w14:textId="753AE8C4" w:rsidR="00AD2591" w:rsidRDefault="004C26BA">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6B690F82" wp14:editId="4C0A6716">
              <wp:simplePos x="0" y="0"/>
              <wp:positionH relativeFrom="page">
                <wp:posOffset>3705367</wp:posOffset>
              </wp:positionH>
              <wp:positionV relativeFrom="page">
                <wp:posOffset>539087</wp:posOffset>
              </wp:positionV>
              <wp:extent cx="634621"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621" cy="182245"/>
                      </a:xfrm>
                      <a:prstGeom prst="rect">
                        <a:avLst/>
                      </a:prstGeom>
                    </wps:spPr>
                    <wps:txbx>
                      <w:txbxContent>
                        <w:p w14:paraId="569AAFCA" w14:textId="204AA3B6" w:rsidR="00AD2591" w:rsidRDefault="004C26BA">
                          <w:pPr>
                            <w:pStyle w:val="BodyText"/>
                            <w:spacing w:before="13"/>
                            <w:ind w:left="20"/>
                          </w:pPr>
                          <w:r>
                            <w:rPr>
                              <w:spacing w:val="-2"/>
                            </w:rPr>
                            <w:t>February</w:t>
                          </w:r>
                        </w:p>
                      </w:txbxContent>
                    </wps:txbx>
                    <wps:bodyPr wrap="square" lIns="0" tIns="0" rIns="0" bIns="0" rtlCol="0">
                      <a:noAutofit/>
                    </wps:bodyPr>
                  </wps:wsp>
                </a:graphicData>
              </a:graphic>
              <wp14:sizeRelH relativeFrom="margin">
                <wp14:pctWidth>0</wp14:pctWidth>
              </wp14:sizeRelH>
            </wp:anchor>
          </w:drawing>
        </mc:Choice>
        <mc:Fallback>
          <w:pict>
            <v:shapetype w14:anchorId="6B690F82" id="_x0000_t202" coordsize="21600,21600" o:spt="202" path="m,l,21600r21600,l21600,xe">
              <v:stroke joinstyle="miter"/>
              <v:path gradientshapeok="t" o:connecttype="rect"/>
            </v:shapetype>
            <v:shape id="Textbox 2" o:spid="_x0000_s1026" type="#_x0000_t202" style="position:absolute;margin-left:291.75pt;margin-top:42.45pt;width:49.95pt;height:14.35pt;z-index:-25165823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" filled="f" stroked="f">
              <v:textbox inset="0,0,0,0">
                <w:txbxContent>
                  <w:p w14:paraId="569AAFCA" w14:textId="204AA3B6" w:rsidR="00AD2591" w:rsidRDefault="004C26BA">
                    <w:pPr>
                      <w:pStyle w:val="BodyText"/>
                      <w:spacing w:before="13"/>
                      <w:ind w:left="20"/>
                    </w:pPr>
                    <w:r>
                      <w:rPr>
                        <w:spacing w:val="-2"/>
                      </w:rPr>
                      <w:t>February</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55978BA" wp14:editId="6CCD4CE0">
              <wp:simplePos x="0" y="0"/>
              <wp:positionH relativeFrom="page">
                <wp:posOffset>1130604</wp:posOffset>
              </wp:positionH>
              <wp:positionV relativeFrom="page">
                <wp:posOffset>537029</wp:posOffset>
              </wp:positionV>
              <wp:extent cx="63881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82245"/>
                      </a:xfrm>
                      <a:prstGeom prst="rect">
                        <a:avLst/>
                      </a:prstGeom>
                    </wps:spPr>
                    <wps:txbx>
                      <w:txbxContent>
                        <w:p w14:paraId="1E5B74FA" w14:textId="77777777" w:rsidR="00AD2591" w:rsidRDefault="004C26BA">
                          <w:pPr>
                            <w:pStyle w:val="BodyText"/>
                            <w:spacing w:before="13"/>
                            <w:ind w:left="20"/>
                          </w:pPr>
                          <w:r>
                            <w:rPr>
                              <w:spacing w:val="-2"/>
                            </w:rPr>
                            <w:t>Reviewed</w:t>
                          </w:r>
                        </w:p>
                      </w:txbxContent>
                    </wps:txbx>
                    <wps:bodyPr wrap="square" lIns="0" tIns="0" rIns="0" bIns="0" rtlCol="0">
                      <a:noAutofit/>
                    </wps:bodyPr>
                  </wps:wsp>
                </a:graphicData>
              </a:graphic>
            </wp:anchor>
          </w:drawing>
        </mc:Choice>
        <mc:Fallback>
          <w:pict>
            <v:shape w14:anchorId="255978BA" id="Textbox 1" o:spid="_x0000_s1027" type="#_x0000_t202" style="position:absolute;margin-left:89pt;margin-top:42.3pt;width:50.3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" filled="f" stroked="f">
              <v:textbox inset="0,0,0,0">
                <w:txbxContent>
                  <w:p w14:paraId="1E5B74FA" w14:textId="77777777" w:rsidR="00AD2591" w:rsidRDefault="004C26BA">
                    <w:pPr>
                      <w:pStyle w:val="BodyText"/>
                      <w:spacing w:before="13"/>
                      <w:ind w:left="20"/>
                    </w:pPr>
                    <w:r>
                      <w:rPr>
                        <w:spacing w:val="-2"/>
                      </w:rPr>
                      <w:t>Reviewed</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5A047A06" wp14:editId="78CA1D08">
              <wp:simplePos x="0" y="0"/>
              <wp:positionH relativeFrom="page">
                <wp:posOffset>6096761</wp:posOffset>
              </wp:positionH>
              <wp:positionV relativeFrom="page">
                <wp:posOffset>537029</wp:posOffset>
              </wp:positionV>
              <wp:extent cx="33655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182245"/>
                      </a:xfrm>
                      <a:prstGeom prst="rect">
                        <a:avLst/>
                      </a:prstGeom>
                    </wps:spPr>
                    <wps:txbx>
                      <w:txbxContent>
                        <w:p w14:paraId="263EEC84" w14:textId="0EF221BF" w:rsidR="00AD2591" w:rsidRDefault="004C26BA">
                          <w:pPr>
                            <w:pStyle w:val="BodyText"/>
                            <w:spacing w:before="13"/>
                            <w:ind w:left="20"/>
                          </w:pPr>
                          <w:r>
                            <w:rPr>
                              <w:spacing w:val="-4"/>
                            </w:rPr>
                            <w:t>2026</w:t>
                          </w:r>
                        </w:p>
                      </w:txbxContent>
                    </wps:txbx>
                    <wps:bodyPr wrap="square" lIns="0" tIns="0" rIns="0" bIns="0" rtlCol="0">
                      <a:noAutofit/>
                    </wps:bodyPr>
                  </wps:wsp>
                </a:graphicData>
              </a:graphic>
            </wp:anchor>
          </w:drawing>
        </mc:Choice>
        <mc:Fallback>
          <w:pict>
            <v:shape w14:anchorId="5A047A06" id="Textbox 3" o:spid="_x0000_s1028" type="#_x0000_t202" style="position:absolute;margin-left:480.05pt;margin-top:42.3pt;width:26.5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" filled="f" stroked="f">
              <v:textbox inset="0,0,0,0">
                <w:txbxContent>
                  <w:p w14:paraId="263EEC84" w14:textId="0EF221BF" w:rsidR="00AD2591" w:rsidRDefault="004C26BA">
                    <w:pPr>
                      <w:pStyle w:val="BodyText"/>
                      <w:spacing w:before="13"/>
                      <w:ind w:left="20"/>
                    </w:pPr>
                    <w:r>
                      <w:rPr>
                        <w:spacing w:val="-4"/>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228B"/>
    <w:multiLevelType w:val="hybridMultilevel"/>
    <w:tmpl w:val="FDD2016E"/>
    <w:lvl w:ilvl="0" w:tplc="2146E1E8">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3A565544">
      <w:numFmt w:val="bullet"/>
      <w:lvlText w:val=""/>
      <w:lvlJc w:val="left"/>
      <w:pPr>
        <w:ind w:left="100" w:hanging="360"/>
      </w:pPr>
      <w:rPr>
        <w:rFonts w:ascii="Symbol" w:eastAsia="Symbol" w:hAnsi="Symbol" w:cs="Symbol" w:hint="default"/>
        <w:b w:val="0"/>
        <w:bCs w:val="0"/>
        <w:i w:val="0"/>
        <w:iCs w:val="0"/>
        <w:spacing w:val="0"/>
        <w:w w:val="100"/>
        <w:sz w:val="22"/>
        <w:szCs w:val="22"/>
        <w:lang w:val="en-US" w:eastAsia="en-US" w:bidi="ar-SA"/>
      </w:rPr>
    </w:lvl>
    <w:lvl w:ilvl="2" w:tplc="9C200F8C">
      <w:numFmt w:val="bullet"/>
      <w:lvlText w:val="•"/>
      <w:lvlJc w:val="left"/>
      <w:pPr>
        <w:ind w:left="1540" w:hanging="360"/>
      </w:pPr>
      <w:rPr>
        <w:rFonts w:hint="default"/>
        <w:lang w:val="en-US" w:eastAsia="en-US" w:bidi="ar-SA"/>
      </w:rPr>
    </w:lvl>
    <w:lvl w:ilvl="3" w:tplc="D382C056">
      <w:numFmt w:val="bullet"/>
      <w:lvlText w:val="•"/>
      <w:lvlJc w:val="left"/>
      <w:pPr>
        <w:ind w:left="2410" w:hanging="360"/>
      </w:pPr>
      <w:rPr>
        <w:rFonts w:hint="default"/>
        <w:lang w:val="en-US" w:eastAsia="en-US" w:bidi="ar-SA"/>
      </w:rPr>
    </w:lvl>
    <w:lvl w:ilvl="4" w:tplc="4BB250EE">
      <w:numFmt w:val="bullet"/>
      <w:lvlText w:val="•"/>
      <w:lvlJc w:val="left"/>
      <w:pPr>
        <w:ind w:left="3281" w:hanging="360"/>
      </w:pPr>
      <w:rPr>
        <w:rFonts w:hint="default"/>
        <w:lang w:val="en-US" w:eastAsia="en-US" w:bidi="ar-SA"/>
      </w:rPr>
    </w:lvl>
    <w:lvl w:ilvl="5" w:tplc="197CFBA6">
      <w:numFmt w:val="bullet"/>
      <w:lvlText w:val="•"/>
      <w:lvlJc w:val="left"/>
      <w:pPr>
        <w:ind w:left="4152" w:hanging="360"/>
      </w:pPr>
      <w:rPr>
        <w:rFonts w:hint="default"/>
        <w:lang w:val="en-US" w:eastAsia="en-US" w:bidi="ar-SA"/>
      </w:rPr>
    </w:lvl>
    <w:lvl w:ilvl="6" w:tplc="AD68F31C">
      <w:numFmt w:val="bullet"/>
      <w:lvlText w:val="•"/>
      <w:lvlJc w:val="left"/>
      <w:pPr>
        <w:ind w:left="5023" w:hanging="360"/>
      </w:pPr>
      <w:rPr>
        <w:rFonts w:hint="default"/>
        <w:lang w:val="en-US" w:eastAsia="en-US" w:bidi="ar-SA"/>
      </w:rPr>
    </w:lvl>
    <w:lvl w:ilvl="7" w:tplc="1158E0FA">
      <w:numFmt w:val="bullet"/>
      <w:lvlText w:val="•"/>
      <w:lvlJc w:val="left"/>
      <w:pPr>
        <w:ind w:left="5894" w:hanging="360"/>
      </w:pPr>
      <w:rPr>
        <w:rFonts w:hint="default"/>
        <w:lang w:val="en-US" w:eastAsia="en-US" w:bidi="ar-SA"/>
      </w:rPr>
    </w:lvl>
    <w:lvl w:ilvl="8" w:tplc="5EC05378">
      <w:numFmt w:val="bullet"/>
      <w:lvlText w:val="•"/>
      <w:lvlJc w:val="left"/>
      <w:pPr>
        <w:ind w:left="6764" w:hanging="360"/>
      </w:pPr>
      <w:rPr>
        <w:rFonts w:hint="default"/>
        <w:lang w:val="en-US" w:eastAsia="en-US" w:bidi="ar-SA"/>
      </w:rPr>
    </w:lvl>
  </w:abstractNum>
  <w:abstractNum w:abstractNumId="1" w15:restartNumberingAfterBreak="0">
    <w:nsid w:val="788F453B"/>
    <w:multiLevelType w:val="multilevel"/>
    <w:tmpl w:val="5302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066815">
    <w:abstractNumId w:val="0"/>
  </w:num>
  <w:num w:numId="2" w16cid:durableId="1618563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91"/>
    <w:rsid w:val="000123C6"/>
    <w:rsid w:val="00124BDA"/>
    <w:rsid w:val="002974D9"/>
    <w:rsid w:val="003A5560"/>
    <w:rsid w:val="004C26BA"/>
    <w:rsid w:val="007540B6"/>
    <w:rsid w:val="008D1952"/>
    <w:rsid w:val="008F79D4"/>
    <w:rsid w:val="00A72AB9"/>
    <w:rsid w:val="00AD2591"/>
    <w:rsid w:val="00BF4982"/>
    <w:rsid w:val="00C0419A"/>
    <w:rsid w:val="00D30CC8"/>
    <w:rsid w:val="00DA75B7"/>
    <w:rsid w:val="00EF70B1"/>
    <w:rsid w:val="00FA7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3B5A"/>
  <w15:docId w15:val="{673F28D9-0E61-435B-9F59-C54EC043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0"/>
      <w:ind w:left="2"/>
      <w:jc w:val="center"/>
      <w:outlineLvl w:val="0"/>
    </w:pPr>
    <w:rPr>
      <w:b/>
      <w:bCs/>
      <w:u w:val="single" w:color="000000"/>
    </w:rPr>
  </w:style>
  <w:style w:type="paragraph" w:styleId="Heading2">
    <w:name w:val="heading 2"/>
    <w:basedOn w:val="Normal"/>
    <w:uiPriority w:val="9"/>
    <w:unhideWhenUsed/>
    <w:qFormat/>
    <w:pPr>
      <w:ind w:left="10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26BA"/>
    <w:pPr>
      <w:tabs>
        <w:tab w:val="center" w:pos="4513"/>
        <w:tab w:val="right" w:pos="9026"/>
      </w:tabs>
    </w:pPr>
  </w:style>
  <w:style w:type="character" w:customStyle="1" w:styleId="HeaderChar">
    <w:name w:val="Header Char"/>
    <w:basedOn w:val="DefaultParagraphFont"/>
    <w:link w:val="Header"/>
    <w:uiPriority w:val="99"/>
    <w:rsid w:val="004C26BA"/>
    <w:rPr>
      <w:rFonts w:ascii="Arial" w:eastAsia="Arial" w:hAnsi="Arial" w:cs="Arial"/>
    </w:rPr>
  </w:style>
  <w:style w:type="paragraph" w:styleId="Footer">
    <w:name w:val="footer"/>
    <w:basedOn w:val="Normal"/>
    <w:link w:val="FooterChar"/>
    <w:uiPriority w:val="99"/>
    <w:unhideWhenUsed/>
    <w:rsid w:val="004C26BA"/>
    <w:pPr>
      <w:tabs>
        <w:tab w:val="center" w:pos="4513"/>
        <w:tab w:val="right" w:pos="9026"/>
      </w:tabs>
    </w:pPr>
  </w:style>
  <w:style w:type="character" w:customStyle="1" w:styleId="FooterChar">
    <w:name w:val="Footer Char"/>
    <w:basedOn w:val="DefaultParagraphFont"/>
    <w:link w:val="Footer"/>
    <w:uiPriority w:val="99"/>
    <w:rsid w:val="004C26BA"/>
    <w:rPr>
      <w:rFonts w:ascii="Arial" w:eastAsia="Arial" w:hAnsi="Arial" w:cs="Arial"/>
    </w:rPr>
  </w:style>
  <w:style w:type="paragraph" w:styleId="NormalWeb">
    <w:name w:val="Normal (Web)"/>
    <w:basedOn w:val="Normal"/>
    <w:uiPriority w:val="99"/>
    <w:semiHidden/>
    <w:unhideWhenUsed/>
    <w:rsid w:val="00D30CC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30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shfordstpeters.nhs.uk/" TargetMode="External"/><Relationship Id="rId18" Type="http://schemas.openxmlformats.org/officeDocument/2006/relationships/hyperlink" Target="https://www.buckshealthcare.nhs.uk/" TargetMode="External"/><Relationship Id="rId3" Type="http://schemas.openxmlformats.org/officeDocument/2006/relationships/customXml" Target="../customXml/item3.xml"/><Relationship Id="rId21" Type="http://schemas.openxmlformats.org/officeDocument/2006/relationships/hyperlink" Target="mailto:fhft.information.governance@nhs.net" TargetMode="External"/><Relationship Id="rId7" Type="http://schemas.openxmlformats.org/officeDocument/2006/relationships/webSettings" Target="webSettings.xml"/><Relationship Id="rId12" Type="http://schemas.openxmlformats.org/officeDocument/2006/relationships/hyperlink" Target="https://www.surreyandsussex.nhs.uk/" TargetMode="External"/><Relationship Id="rId17" Type="http://schemas.openxmlformats.org/officeDocument/2006/relationships/hyperlink" Target="https://www.berkshirehealthcare.nhs.uk/" TargetMode="External"/><Relationship Id="rId2" Type="http://schemas.openxmlformats.org/officeDocument/2006/relationships/customXml" Target="../customXml/item2.xml"/><Relationship Id="rId16" Type="http://schemas.openxmlformats.org/officeDocument/2006/relationships/hyperlink" Target="https://www.sabp.nhs.uk/" TargetMode="External"/><Relationship Id="rId20" Type="http://schemas.openxmlformats.org/officeDocument/2006/relationships/hyperlink" Target="mailto:fhft.information.governance@nhs.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oyalsurrey.nhs.uk/"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fhft.nhs.uk/your-visit/privacy-policy-how-we-use-your-information/patient-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berkshire.nhs.uk/" TargetMode="External"/><Relationship Id="rId22" Type="http://schemas.openxmlformats.org/officeDocument/2006/relationships/hyperlink" Target="https://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c98b9e-1ce2-4a5b-a264-be74d87911c6" xsi:nil="true"/>
    <_ip_UnifiedCompliancePolicyUIAction xmlns="http://schemas.microsoft.com/sharepoint/v3" xsi:nil="true"/>
    <lcf76f155ced4ddcb4097134ff3c332f xmlns="06cb868b-15db-4392-acdf-a75dca2fe043">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4D62566063C245B328E5C79DD0A537" ma:contentTypeVersion="17" ma:contentTypeDescription="Create a new document." ma:contentTypeScope="" ma:versionID="89a25f54a6150bf2e4db6bf2370c12b4">
  <xsd:schema xmlns:xsd="http://www.w3.org/2001/XMLSchema" xmlns:xs="http://www.w3.org/2001/XMLSchema" xmlns:p="http://schemas.microsoft.com/office/2006/metadata/properties" xmlns:ns1="http://schemas.microsoft.com/sharepoint/v3" xmlns:ns2="06cb868b-15db-4392-acdf-a75dca2fe043" xmlns:ns3="dfc98b9e-1ce2-4a5b-a264-be74d87911c6" targetNamespace="http://schemas.microsoft.com/office/2006/metadata/properties" ma:root="true" ma:fieldsID="54a3573b146ac819393d1ae37421ce55" ns1:_="" ns2:_="" ns3:_="">
    <xsd:import namespace="http://schemas.microsoft.com/sharepoint/v3"/>
    <xsd:import namespace="06cb868b-15db-4392-acdf-a75dca2fe043"/>
    <xsd:import namespace="dfc98b9e-1ce2-4a5b-a264-be74d87911c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b868b-15db-4392-acdf-a75dca2fe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98b9e-1ce2-4a5b-a264-be74d87911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528dc8-f7e7-491c-8e3d-d43e75fd284a}" ma:internalName="TaxCatchAll" ma:showField="CatchAllData" ma:web="dfc98b9e-1ce2-4a5b-a264-be74d87911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123A6-BF5B-4616-9239-6A1214C2924D}">
  <ds:schemaRefs>
    <ds:schemaRef ds:uri="http://schemas.microsoft.com/office/2006/metadata/properties"/>
    <ds:schemaRef ds:uri="http://schemas.microsoft.com/office/infopath/2007/PartnerControls"/>
    <ds:schemaRef ds:uri="dfc98b9e-1ce2-4a5b-a264-be74d87911c6"/>
    <ds:schemaRef ds:uri="http://schemas.microsoft.com/sharepoint/v3"/>
    <ds:schemaRef ds:uri="06cb868b-15db-4392-acdf-a75dca2fe043"/>
  </ds:schemaRefs>
</ds:datastoreItem>
</file>

<file path=customXml/itemProps2.xml><?xml version="1.0" encoding="utf-8"?>
<ds:datastoreItem xmlns:ds="http://schemas.openxmlformats.org/officeDocument/2006/customXml" ds:itemID="{F63A2D69-AC74-4970-A79D-552191C6969C}">
  <ds:schemaRefs>
    <ds:schemaRef ds:uri="http://schemas.microsoft.com/sharepoint/v3/contenttype/forms"/>
  </ds:schemaRefs>
</ds:datastoreItem>
</file>

<file path=customXml/itemProps3.xml><?xml version="1.0" encoding="utf-8"?>
<ds:datastoreItem xmlns:ds="http://schemas.openxmlformats.org/officeDocument/2006/customXml" ds:itemID="{D34C3A52-C642-414E-840F-FC08A0B4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cb868b-15db-4392-acdf-a75dca2fe043"/>
    <ds:schemaRef ds:uri="dfc98b9e-1ce2-4a5b-a264-be74d8791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1815</Words>
  <Characters>10349</Characters>
  <Application>Microsoft Office Word</Application>
  <DocSecurity>0</DocSecurity>
  <Lines>86</Lines>
  <Paragraphs>24</Paragraphs>
  <ScaleCrop>false</ScaleCrop>
  <Company>Frimley Health Foundation trust</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GOULD, Nicola (FRIMLEY HEALTH NHS FOUNDATION TRUST)</dc:creator>
  <cp:lastModifiedBy>BAIG, Faiza (FRIMLEY HEALTH NHS FOUNDATION TRUST)</cp:lastModifiedBy>
  <cp:revision>11</cp:revision>
  <dcterms:created xsi:type="dcterms:W3CDTF">2026-02-09T13:54:00Z</dcterms:created>
  <dcterms:modified xsi:type="dcterms:W3CDTF">2026-02-09T14:04:00Z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for Microsoft 365</vt:lpwstr>
  </property>
  <property fmtid="{D5CDD505-2E9C-101B-9397-08002B2CF9AE}" pid="4" name="LastSaved">
    <vt:filetime>2026-01-29T00:00:00Z</vt:filetime>
  </property>
  <property fmtid="{D5CDD505-2E9C-101B-9397-08002B2CF9AE}" pid="5" name="Producer">
    <vt:lpwstr>Microsoft® Word for Microsoft 365</vt:lpwstr>
  </property>
  <property fmtid="{D5CDD505-2E9C-101B-9397-08002B2CF9AE}" pid="6" name="ContentTypeId">
    <vt:lpwstr>0x0101001C4D62566063C245B328E5C79DD0A537</vt:lpwstr>
  </property>
  <property fmtid="{D5CDD505-2E9C-101B-9397-08002B2CF9AE}" pid="7" name="MediaServiceImageTags">
    <vt:lpwstr/>
  </property>
</Properties>
</file>